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95F1B" w:rsidRDefault="00F72028">
      <w:pPr>
        <w:jc w:val="center"/>
        <w:rPr>
          <w:rFonts w:ascii="標楷體" w:eastAsia="標楷體" w:hAnsi="標楷體"/>
          <w:b/>
          <w:sz w:val="44"/>
          <w:szCs w:val="24"/>
          <w:lang w:eastAsia="zh-TW"/>
        </w:rPr>
      </w:pPr>
      <w:bookmarkStart w:id="0" w:name="_GoBack"/>
      <w:bookmarkEnd w:id="0"/>
      <w:r>
        <w:rPr>
          <w:rFonts w:ascii="標楷體" w:eastAsia="標楷體" w:hAnsi="標楷體"/>
          <w:b/>
          <w:sz w:val="44"/>
          <w:szCs w:val="24"/>
          <w:lang w:eastAsia="zh-TW"/>
        </w:rPr>
        <w:t>臺南市</w:t>
      </w:r>
      <w:r>
        <w:rPr>
          <w:rFonts w:ascii="標楷體" w:eastAsia="標楷體" w:hAnsi="標楷體"/>
          <w:b/>
          <w:sz w:val="44"/>
          <w:szCs w:val="24"/>
          <w:lang w:eastAsia="zh-TW"/>
        </w:rPr>
        <w:t>114</w:t>
      </w:r>
      <w:r>
        <w:rPr>
          <w:rFonts w:ascii="標楷體" w:eastAsia="標楷體" w:hAnsi="標楷體"/>
          <w:b/>
          <w:sz w:val="44"/>
          <w:szCs w:val="24"/>
          <w:lang w:eastAsia="zh-TW"/>
        </w:rPr>
        <w:t>年度中華民國足球協會</w:t>
      </w:r>
    </w:p>
    <w:p w:rsidR="00995F1B" w:rsidRDefault="00F72028">
      <w:pPr>
        <w:jc w:val="center"/>
        <w:rPr>
          <w:rFonts w:ascii="標楷體" w:eastAsia="標楷體" w:hAnsi="標楷體"/>
          <w:b/>
          <w:sz w:val="44"/>
          <w:szCs w:val="24"/>
          <w:lang w:eastAsia="zh-TW"/>
        </w:rPr>
      </w:pPr>
      <w:r>
        <w:rPr>
          <w:rFonts w:ascii="標楷體" w:eastAsia="標楷體" w:hAnsi="標楷體"/>
          <w:b/>
          <w:sz w:val="44"/>
          <w:szCs w:val="24"/>
          <w:lang w:eastAsia="zh-TW"/>
        </w:rPr>
        <w:t>足球教練回流講習實施計畫</w:t>
      </w:r>
    </w:p>
    <w:p w:rsidR="00995F1B" w:rsidRDefault="00F72028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一、依據：教育部體育署訂定「特定體育團體建立運動教練資格檢定</w:t>
      </w:r>
    </w:p>
    <w:p w:rsidR="00995F1B" w:rsidRDefault="00F72028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 xml:space="preserve">    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辦法及實施計畫」及中華民國足球協會「教練培訓資格檢定辦法</w:t>
      </w:r>
    </w:p>
    <w:p w:rsidR="00995F1B" w:rsidRDefault="00F72028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 xml:space="preserve">    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及實施計畫」辦理。教育部體育署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113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年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11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月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29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日臺教體署學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(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三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)</w:t>
      </w:r>
    </w:p>
    <w:p w:rsidR="00995F1B" w:rsidRDefault="00F72028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 xml:space="preserve">    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字第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1130201349D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號函、中華民國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113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年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12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月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18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日南市體競字第</w:t>
      </w:r>
    </w:p>
    <w:p w:rsidR="00995F1B" w:rsidRDefault="00F72028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 xml:space="preserve">    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1132504853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號函及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114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年補助直轄市及縣市政府推動學校足球實</w:t>
      </w:r>
    </w:p>
    <w:p w:rsidR="00995F1B" w:rsidRDefault="00F72028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 xml:space="preserve">    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施計畫辦理。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 xml:space="preserve"> </w:t>
      </w:r>
    </w:p>
    <w:p w:rsidR="00995F1B" w:rsidRDefault="00F72028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二、目的：提升足球教練之體能訓練專業知識，包含足球運動之肌力</w:t>
      </w:r>
    </w:p>
    <w:p w:rsidR="00995F1B" w:rsidRDefault="00F72028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 xml:space="preserve">    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與體能的訓練技巧，並以科學理論為基礎，有效率地進行運動員</w:t>
      </w:r>
    </w:p>
    <w:p w:rsidR="00995F1B" w:rsidRDefault="00F72028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 xml:space="preserve">    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的指導，藉以厚植臺灣足球之根基，進而推廣足球運動。</w:t>
      </w:r>
    </w:p>
    <w:p w:rsidR="00995F1B" w:rsidRDefault="00F72028">
      <w:pPr>
        <w:widowControl/>
        <w:shd w:val="clear" w:color="auto" w:fill="FFFFFF"/>
        <w:snapToGrid w:val="0"/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三、指導單位：教育部體育署、中華民國足球協會、臺南市政府體育</w:t>
      </w:r>
    </w:p>
    <w:p w:rsidR="00995F1B" w:rsidRDefault="00F72028">
      <w:pPr>
        <w:widowControl/>
        <w:shd w:val="clear" w:color="auto" w:fill="FFFFFF"/>
        <w:snapToGrid w:val="0"/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 xml:space="preserve">    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局及臺南市體育總會。</w:t>
      </w:r>
    </w:p>
    <w:p w:rsidR="00995F1B" w:rsidRDefault="00F72028">
      <w:pPr>
        <w:spacing w:line="276" w:lineRule="auto"/>
        <w:rPr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四、主辦單位：</w:t>
      </w:r>
      <w:r>
        <w:rPr>
          <w:rFonts w:ascii="Times New Roman" w:eastAsia="標楷體" w:hAnsi="Times New Roman"/>
          <w:color w:val="000000"/>
          <w:sz w:val="28"/>
          <w:szCs w:val="28"/>
          <w:lang w:eastAsia="zh-TW"/>
        </w:rPr>
        <w:t>臺南市永康區大橋國民小學。</w:t>
      </w:r>
    </w:p>
    <w:p w:rsidR="00995F1B" w:rsidRDefault="00F72028">
      <w:pPr>
        <w:spacing w:line="276" w:lineRule="auto"/>
        <w:rPr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五、協辦單位：</w:t>
      </w:r>
      <w:r>
        <w:rPr>
          <w:rFonts w:ascii="Times New Roman" w:eastAsia="標楷體" w:hAnsi="Times New Roman"/>
          <w:color w:val="000000"/>
          <w:sz w:val="28"/>
          <w:szCs w:val="28"/>
          <w:lang w:eastAsia="zh-TW"/>
        </w:rPr>
        <w:t>臺南市足球委員會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。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 </w:t>
      </w:r>
    </w:p>
    <w:p w:rsidR="00995F1B" w:rsidRDefault="00F72028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六、講習時間：自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114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年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6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月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6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日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8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時至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114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年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6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月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8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日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16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時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。</w:t>
      </w:r>
    </w:p>
    <w:p w:rsidR="00995F1B" w:rsidRDefault="00F72028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七、講習地點：臺南市永康區大橋國民小學。</w:t>
      </w:r>
    </w:p>
    <w:p w:rsidR="00995F1B" w:rsidRDefault="00F72028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八、講習人數：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30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名。</w:t>
      </w:r>
    </w:p>
    <w:p w:rsidR="00995F1B" w:rsidRDefault="00F72028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九、講習課程：如課程表。</w:t>
      </w:r>
    </w:p>
    <w:p w:rsidR="00995F1B" w:rsidRDefault="00F72028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十、報名資格：</w:t>
      </w:r>
    </w:p>
    <w:p w:rsidR="00995F1B" w:rsidRDefault="00F72028">
      <w:pPr>
        <w:spacing w:line="276" w:lineRule="auto"/>
        <w:rPr>
          <w:rFonts w:ascii="標楷體" w:eastAsia="標楷體" w:hAnsi="標楷體"/>
          <w:sz w:val="28"/>
          <w:szCs w:val="28"/>
          <w:lang w:eastAsia="zh-TW"/>
        </w:rPr>
      </w:pPr>
      <w:r>
        <w:rPr>
          <w:rFonts w:ascii="標楷體" w:eastAsia="標楷體" w:hAnsi="標楷體"/>
          <w:sz w:val="28"/>
          <w:szCs w:val="28"/>
          <w:lang w:eastAsia="zh-TW"/>
        </w:rPr>
        <w:t xml:space="preserve">   </w:t>
      </w:r>
      <w:r>
        <w:rPr>
          <w:rFonts w:ascii="標楷體" w:eastAsia="標楷體" w:hAnsi="標楷體"/>
          <w:sz w:val="28"/>
          <w:szCs w:val="28"/>
          <w:lang w:eastAsia="zh-TW"/>
        </w:rPr>
        <w:t>（一）擁有中華民國足球協會教練證照。</w:t>
      </w:r>
    </w:p>
    <w:p w:rsidR="00995F1B" w:rsidRDefault="00F72028">
      <w:pPr>
        <w:spacing w:line="276" w:lineRule="auto"/>
        <w:rPr>
          <w:rFonts w:ascii="標楷體" w:eastAsia="標楷體" w:hAnsi="標楷體"/>
          <w:sz w:val="28"/>
          <w:szCs w:val="28"/>
          <w:lang w:eastAsia="zh-TW"/>
        </w:rPr>
      </w:pPr>
      <w:r>
        <w:rPr>
          <w:rFonts w:ascii="標楷體" w:eastAsia="標楷體" w:hAnsi="標楷體"/>
          <w:sz w:val="28"/>
          <w:szCs w:val="28"/>
          <w:lang w:eastAsia="zh-TW"/>
        </w:rPr>
        <w:t xml:space="preserve">   </w:t>
      </w:r>
      <w:r>
        <w:rPr>
          <w:rFonts w:ascii="標楷體" w:eastAsia="標楷體" w:hAnsi="標楷體"/>
          <w:sz w:val="28"/>
          <w:szCs w:val="28"/>
          <w:lang w:eastAsia="zh-TW"/>
        </w:rPr>
        <w:t>（二）設籍臺南市或縣市內各級公家機關及公司行號的員工優先。</w:t>
      </w:r>
    </w:p>
    <w:p w:rsidR="00995F1B" w:rsidRDefault="00F72028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十一、報名手續：</w:t>
      </w:r>
    </w:p>
    <w:p w:rsidR="00995F1B" w:rsidRDefault="00F72028">
      <w:pPr>
        <w:spacing w:line="276" w:lineRule="auto"/>
        <w:rPr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 xml:space="preserve">   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（一）請至</w:t>
      </w:r>
      <w:hyperlink r:id="rId6" w:history="1">
        <w:r>
          <w:rPr>
            <w:rStyle w:val="af"/>
            <w:rFonts w:ascii="標楷體" w:eastAsia="標楷體" w:hAnsi="標楷體"/>
            <w:color w:val="000000"/>
            <w:sz w:val="28"/>
            <w:szCs w:val="28"/>
            <w:lang w:eastAsia="zh-TW"/>
          </w:rPr>
          <w:t>https://forms.gle/ccwjzkQTjFgDAu67A</w:t>
        </w:r>
      </w:hyperlink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完成報名。</w:t>
      </w:r>
    </w:p>
    <w:p w:rsidR="00995F1B" w:rsidRDefault="00F72028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 xml:space="preserve">   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（二）報名時間：即日起至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114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年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6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月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2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日。</w:t>
      </w:r>
    </w:p>
    <w:p w:rsidR="00995F1B" w:rsidRDefault="00F72028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lastRenderedPageBreak/>
        <w:t xml:space="preserve">   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（三）名單審查結果將於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114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年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6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月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3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日前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E-mail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通知各學員。</w:t>
      </w:r>
    </w:p>
    <w:p w:rsidR="00995F1B" w:rsidRDefault="00F72028">
      <w:pPr>
        <w:widowControl/>
        <w:shd w:val="clear" w:color="auto" w:fill="FFFFFF"/>
        <w:snapToGrid w:val="0"/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十二、報到時間：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114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年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6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月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6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日上午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8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時開始受理報到。</w:t>
      </w:r>
    </w:p>
    <w:p w:rsidR="00995F1B" w:rsidRDefault="00F72028">
      <w:pPr>
        <w:widowControl/>
        <w:shd w:val="clear" w:color="auto" w:fill="FFFFFF"/>
        <w:snapToGrid w:val="0"/>
        <w:spacing w:line="276" w:lineRule="auto"/>
        <w:ind w:firstLine="840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地點：臺南市永康區大橋國民小學（臺南市永康區大橋三街</w:t>
      </w:r>
    </w:p>
    <w:p w:rsidR="00995F1B" w:rsidRDefault="00F72028">
      <w:pPr>
        <w:widowControl/>
        <w:shd w:val="clear" w:color="auto" w:fill="FFFFFF"/>
        <w:snapToGrid w:val="0"/>
        <w:spacing w:line="276" w:lineRule="auto"/>
        <w:ind w:firstLine="840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173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號）。</w:t>
      </w:r>
    </w:p>
    <w:p w:rsidR="00995F1B" w:rsidRDefault="00F72028">
      <w:pPr>
        <w:widowControl/>
        <w:shd w:val="clear" w:color="auto" w:fill="FFFFFF"/>
        <w:snapToGrid w:val="0"/>
        <w:spacing w:line="276" w:lineRule="auto"/>
        <w:ind w:firstLine="840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聯絡人：林吟蓉組長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 xml:space="preserve">  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電話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:06-2033001#768   </w:t>
      </w:r>
    </w:p>
    <w:p w:rsidR="00995F1B" w:rsidRDefault="00F72028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十三、回流時數：經中華民國足球協會審查確認後認證時數。</w:t>
      </w:r>
    </w:p>
    <w:p w:rsidR="00995F1B" w:rsidRDefault="00995F1B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</w:p>
    <w:p w:rsidR="00995F1B" w:rsidRDefault="00995F1B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</w:p>
    <w:p w:rsidR="00995F1B" w:rsidRDefault="00995F1B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</w:p>
    <w:p w:rsidR="00995F1B" w:rsidRDefault="00F72028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十四、其他規定：</w:t>
      </w:r>
    </w:p>
    <w:p w:rsidR="00995F1B" w:rsidRDefault="00F72028">
      <w:pPr>
        <w:widowControl/>
        <w:shd w:val="clear" w:color="auto" w:fill="FFFFFF"/>
        <w:snapToGrid w:val="0"/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 xml:space="preserve">  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（一）本次回流講習會由臺南市政府體育局申請專案補貼，本次無</w:t>
      </w:r>
    </w:p>
    <w:p w:rsidR="00995F1B" w:rsidRDefault="00F72028">
      <w:pPr>
        <w:widowControl/>
        <w:shd w:val="clear" w:color="auto" w:fill="FFFFFF"/>
        <w:snapToGrid w:val="0"/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 xml:space="preserve">        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需繳交任何費用。</w:t>
      </w:r>
    </w:p>
    <w:p w:rsidR="00995F1B" w:rsidRDefault="00F72028">
      <w:pPr>
        <w:widowControl/>
        <w:shd w:val="clear" w:color="auto" w:fill="FFFFFF"/>
        <w:snapToGrid w:val="0"/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 xml:space="preserve">  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（二）請穿著運動服裝及運動鞋。</w:t>
      </w:r>
    </w:p>
    <w:p w:rsidR="00995F1B" w:rsidRDefault="00F72028">
      <w:pPr>
        <w:widowControl/>
        <w:shd w:val="clear" w:color="auto" w:fill="FFFFFF"/>
        <w:snapToGrid w:val="0"/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 xml:space="preserve">  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（三）提供午餐，其餘相關事宜請參加學員自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理。</w:t>
      </w:r>
    </w:p>
    <w:p w:rsidR="00995F1B" w:rsidRDefault="00F72028">
      <w:pPr>
        <w:snapToGrid w:val="0"/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十五、預期效益</w:t>
      </w:r>
    </w:p>
    <w:p w:rsidR="00995F1B" w:rsidRDefault="00F72028">
      <w:pPr>
        <w:autoSpaceDE/>
        <w:snapToGrid w:val="0"/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 xml:space="preserve">  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（一）能增進基層教師及教練瞭解足球發展的脈絡。</w:t>
      </w:r>
    </w:p>
    <w:p w:rsidR="00995F1B" w:rsidRDefault="00F72028">
      <w:pPr>
        <w:autoSpaceDE/>
        <w:snapToGrid w:val="0"/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 xml:space="preserve">  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（二）透過經營管理的知識以激勵運動團隊成績進步。</w:t>
      </w:r>
    </w:p>
    <w:p w:rsidR="00995F1B" w:rsidRDefault="00F72028">
      <w:pPr>
        <w:autoSpaceDE/>
        <w:snapToGrid w:val="0"/>
        <w:spacing w:line="276" w:lineRule="auto"/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 xml:space="preserve">  </w:t>
      </w: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（三）能具</w:t>
      </w:r>
      <w:r>
        <w:rPr>
          <w:rFonts w:ascii="標楷體" w:eastAsia="標楷體" w:hAnsi="標楷體"/>
          <w:sz w:val="28"/>
          <w:szCs w:val="28"/>
          <w:lang w:eastAsia="zh-TW"/>
        </w:rPr>
        <w:t>備基礎運動防護的知識，減少訓練過程減少運動員受傷。</w:t>
      </w:r>
    </w:p>
    <w:p w:rsidR="00995F1B" w:rsidRDefault="00F72028">
      <w:pPr>
        <w:spacing w:line="276" w:lineRule="auto"/>
        <w:rPr>
          <w:rFonts w:ascii="標楷體" w:eastAsia="標楷體" w:hAnsi="標楷體"/>
          <w:color w:val="000000"/>
          <w:sz w:val="28"/>
          <w:szCs w:val="28"/>
          <w:lang w:eastAsia="zh-TW"/>
        </w:rPr>
      </w:pPr>
      <w:r>
        <w:rPr>
          <w:rFonts w:ascii="標楷體" w:eastAsia="標楷體" w:hAnsi="標楷體"/>
          <w:color w:val="000000"/>
          <w:sz w:val="28"/>
          <w:szCs w:val="28"/>
          <w:lang w:eastAsia="zh-TW"/>
        </w:rPr>
        <w:t>十六、本計畫報請主管機關核定後實施修正時亦同。</w:t>
      </w:r>
    </w:p>
    <w:p w:rsidR="00995F1B" w:rsidRDefault="00F72028">
      <w:pPr>
        <w:spacing w:line="276" w:lineRule="auto"/>
        <w:rPr>
          <w:rFonts w:ascii="標楷體" w:eastAsia="標楷體" w:hAnsi="標楷體"/>
          <w:sz w:val="28"/>
          <w:szCs w:val="28"/>
          <w:lang w:eastAsia="zh-TW"/>
        </w:rPr>
      </w:pPr>
      <w:r>
        <w:rPr>
          <w:rFonts w:ascii="標楷體" w:eastAsia="標楷體" w:hAnsi="標楷體"/>
          <w:sz w:val="28"/>
          <w:szCs w:val="28"/>
          <w:lang w:eastAsia="zh-TW"/>
        </w:rPr>
        <w:t>十七、課程表</w:t>
      </w:r>
    </w:p>
    <w:tbl>
      <w:tblPr>
        <w:tblW w:w="8451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96"/>
        <w:gridCol w:w="2451"/>
        <w:gridCol w:w="2452"/>
        <w:gridCol w:w="2452"/>
      </w:tblGrid>
      <w:tr w:rsidR="00995F1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5F1B" w:rsidRDefault="00F72028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 xml:space="preserve">  </w:t>
            </w: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日期</w:t>
            </w:r>
          </w:p>
          <w:p w:rsidR="00995F1B" w:rsidRDefault="00F72028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時間</w:t>
            </w:r>
          </w:p>
        </w:tc>
        <w:tc>
          <w:tcPr>
            <w:tcW w:w="2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 xml:space="preserve">Day 1  </w:t>
            </w:r>
          </w:p>
          <w:p w:rsidR="00995F1B" w:rsidRDefault="00F7202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6/6</w:t>
            </w:r>
            <w:r>
              <w:rPr>
                <w:rFonts w:ascii="標楷體" w:eastAsia="標楷體" w:hAnsi="標楷體"/>
                <w:color w:val="000000"/>
              </w:rPr>
              <w:t>（五）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 xml:space="preserve">Day 2   </w:t>
            </w:r>
          </w:p>
          <w:p w:rsidR="00995F1B" w:rsidRDefault="00F7202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6/7</w:t>
            </w:r>
            <w:r>
              <w:rPr>
                <w:rFonts w:ascii="標楷體" w:eastAsia="標楷體" w:hAnsi="標楷體"/>
                <w:color w:val="000000"/>
              </w:rPr>
              <w:t>（六）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 xml:space="preserve">Day 3   </w:t>
            </w:r>
          </w:p>
          <w:p w:rsidR="00995F1B" w:rsidRDefault="00F7202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6/8</w:t>
            </w:r>
            <w:r>
              <w:rPr>
                <w:rFonts w:ascii="標楷體" w:eastAsia="標楷體" w:hAnsi="標楷體"/>
                <w:color w:val="000000"/>
              </w:rPr>
              <w:t>（日）</w:t>
            </w:r>
          </w:p>
        </w:tc>
      </w:tr>
      <w:tr w:rsidR="00995F1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08:00</w:t>
            </w:r>
          </w:p>
        </w:tc>
        <w:tc>
          <w:tcPr>
            <w:tcW w:w="2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準備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準備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準備</w:t>
            </w:r>
          </w:p>
        </w:tc>
      </w:tr>
      <w:tr w:rsidR="00995F1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08:15</w:t>
            </w:r>
          </w:p>
        </w:tc>
        <w:tc>
          <w:tcPr>
            <w:tcW w:w="24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臺南地區幼兒</w:t>
            </w:r>
          </w:p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足球現況探討</w:t>
            </w:r>
          </w:p>
        </w:tc>
        <w:tc>
          <w:tcPr>
            <w:tcW w:w="24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教學溝通</w:t>
            </w:r>
          </w:p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技巧與方法</w:t>
            </w:r>
          </w:p>
        </w:tc>
        <w:tc>
          <w:tcPr>
            <w:tcW w:w="24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幼兒足球</w:t>
            </w:r>
          </w:p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課程簡介</w:t>
            </w:r>
          </w:p>
        </w:tc>
      </w:tr>
      <w:tr w:rsidR="00995F1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09:00</w:t>
            </w:r>
          </w:p>
        </w:tc>
        <w:tc>
          <w:tcPr>
            <w:tcW w:w="24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</w:tr>
      <w:tr w:rsidR="00995F1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lastRenderedPageBreak/>
              <w:t>09:30</w:t>
            </w:r>
          </w:p>
        </w:tc>
        <w:tc>
          <w:tcPr>
            <w:tcW w:w="24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</w:tr>
      <w:tr w:rsidR="00995F1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10:00</w:t>
            </w:r>
          </w:p>
        </w:tc>
        <w:tc>
          <w:tcPr>
            <w:tcW w:w="24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</w:tr>
      <w:tr w:rsidR="00995F1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10:20</w:t>
            </w:r>
          </w:p>
        </w:tc>
        <w:tc>
          <w:tcPr>
            <w:tcW w:w="24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教練教</w:t>
            </w:r>
            <w:r>
              <w:rPr>
                <w:rFonts w:ascii="標楷體" w:eastAsia="標楷體" w:hAnsi="標楷體"/>
                <w:sz w:val="28"/>
                <w:szCs w:val="28"/>
                <w:shd w:val="clear" w:color="auto" w:fill="E5B8B7"/>
                <w:lang w:eastAsia="zh-TW"/>
              </w:rPr>
              <w:t>育課程</w:t>
            </w: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少年足球教學</w:t>
            </w:r>
          </w:p>
        </w:tc>
      </w:tr>
      <w:tr w:rsidR="00995F1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10:30</w:t>
            </w:r>
          </w:p>
        </w:tc>
        <w:tc>
          <w:tcPr>
            <w:tcW w:w="24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教練角色</w:t>
            </w: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</w:tr>
      <w:tr w:rsidR="00995F1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11:00</w:t>
            </w:r>
          </w:p>
        </w:tc>
        <w:tc>
          <w:tcPr>
            <w:tcW w:w="24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</w:tr>
      <w:tr w:rsidR="00995F1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11:30</w:t>
            </w:r>
          </w:p>
        </w:tc>
        <w:tc>
          <w:tcPr>
            <w:tcW w:w="24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</w:tr>
      <w:tr w:rsidR="00995F1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12:00</w:t>
            </w:r>
          </w:p>
        </w:tc>
        <w:tc>
          <w:tcPr>
            <w:tcW w:w="24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</w:tr>
      <w:tr w:rsidR="00995F1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Lunch</w:t>
            </w:r>
          </w:p>
        </w:tc>
        <w:tc>
          <w:tcPr>
            <w:tcW w:w="2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</w:tr>
      <w:tr w:rsidR="00995F1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13:00</w:t>
            </w:r>
          </w:p>
        </w:tc>
        <w:tc>
          <w:tcPr>
            <w:tcW w:w="24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訓練計劃安排</w:t>
            </w:r>
          </w:p>
        </w:tc>
        <w:tc>
          <w:tcPr>
            <w:tcW w:w="24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技戰術理論</w:t>
            </w:r>
          </w:p>
        </w:tc>
        <w:tc>
          <w:tcPr>
            <w:tcW w:w="24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基本進攻與防守課程</w:t>
            </w:r>
          </w:p>
        </w:tc>
      </w:tr>
      <w:tr w:rsidR="00995F1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13:30</w:t>
            </w:r>
          </w:p>
        </w:tc>
        <w:tc>
          <w:tcPr>
            <w:tcW w:w="24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</w:tr>
      <w:tr w:rsidR="00995F1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14:00</w:t>
            </w:r>
          </w:p>
        </w:tc>
        <w:tc>
          <w:tcPr>
            <w:tcW w:w="24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</w:tr>
      <w:tr w:rsidR="00995F1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14:30</w:t>
            </w:r>
          </w:p>
        </w:tc>
        <w:tc>
          <w:tcPr>
            <w:tcW w:w="24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</w:tr>
      <w:tr w:rsidR="00995F1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15:00</w:t>
            </w:r>
          </w:p>
        </w:tc>
        <w:tc>
          <w:tcPr>
            <w:tcW w:w="24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球賽分析</w:t>
            </w:r>
          </w:p>
        </w:tc>
        <w:tc>
          <w:tcPr>
            <w:tcW w:w="24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綜合技術演練</w:t>
            </w:r>
          </w:p>
        </w:tc>
      </w:tr>
      <w:tr w:rsidR="00995F1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15:30</w:t>
            </w:r>
          </w:p>
        </w:tc>
        <w:tc>
          <w:tcPr>
            <w:tcW w:w="24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基本足球技術</w:t>
            </w:r>
          </w:p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教案演練</w:t>
            </w: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</w:tr>
      <w:tr w:rsidR="00995F1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16:00</w:t>
            </w:r>
          </w:p>
        </w:tc>
        <w:tc>
          <w:tcPr>
            <w:tcW w:w="24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</w:tr>
      <w:tr w:rsidR="00995F1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16:30</w:t>
            </w:r>
          </w:p>
        </w:tc>
        <w:tc>
          <w:tcPr>
            <w:tcW w:w="24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</w:tr>
      <w:tr w:rsidR="00995F1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F72028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標楷體" w:eastAsia="標楷體" w:hAnsi="標楷體"/>
                <w:sz w:val="28"/>
                <w:szCs w:val="28"/>
                <w:lang w:eastAsia="zh-TW"/>
              </w:rPr>
              <w:t>17:00</w:t>
            </w:r>
          </w:p>
        </w:tc>
        <w:tc>
          <w:tcPr>
            <w:tcW w:w="24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jc w:val="center"/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  <w:tc>
          <w:tcPr>
            <w:tcW w:w="2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5F1B" w:rsidRDefault="00995F1B">
            <w:pPr>
              <w:rPr>
                <w:rFonts w:ascii="標楷體" w:eastAsia="標楷體" w:hAnsi="標楷體"/>
                <w:sz w:val="28"/>
                <w:szCs w:val="28"/>
                <w:lang w:eastAsia="zh-TW"/>
              </w:rPr>
            </w:pPr>
          </w:p>
        </w:tc>
      </w:tr>
    </w:tbl>
    <w:p w:rsidR="00995F1B" w:rsidRDefault="00995F1B">
      <w:pPr>
        <w:spacing w:before="4"/>
        <w:rPr>
          <w:rFonts w:ascii="Times New Roman" w:hAnsi="Times New Roman"/>
          <w:sz w:val="17"/>
        </w:rPr>
      </w:pPr>
    </w:p>
    <w:sectPr w:rsidR="00995F1B">
      <w:pgSz w:w="11910" w:h="16850"/>
      <w:pgMar w:top="1940" w:right="1700" w:bottom="280" w:left="17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72028" w:rsidRDefault="00F72028">
      <w:r>
        <w:separator/>
      </w:r>
    </w:p>
  </w:endnote>
  <w:endnote w:type="continuationSeparator" w:id="0">
    <w:p w:rsidR="00F72028" w:rsidRDefault="00F720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altName w:val="微軟正黑體"/>
    <w:panose1 w:val="02010601000101010101"/>
    <w:charset w:val="00"/>
    <w:family w:val="script"/>
    <w:pitch w:val="fixed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72028" w:rsidRDefault="00F72028">
      <w:r>
        <w:rPr>
          <w:color w:val="000000"/>
        </w:rPr>
        <w:separator/>
      </w:r>
    </w:p>
  </w:footnote>
  <w:footnote w:type="continuationSeparator" w:id="0">
    <w:p w:rsidR="00F72028" w:rsidRDefault="00F720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6"/>
  <w:bordersDoNotSurroundHeader/>
  <w:bordersDoNotSurroundFooter/>
  <w:attachedTemplate r:id="rId1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995F1B"/>
    <w:rsid w:val="00995F1B"/>
    <w:rsid w:val="00D148F7"/>
    <w:rsid w:val="00F72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7847DF5F-35E0-7342-B671-2D2EA85B7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新細明體" w:hAnsi="Calibri" w:cs="Times New Roman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</w:style>
  <w:style w:type="paragraph" w:customStyle="1" w:styleId="TableParagraph">
    <w:name w:val="Table Paragraph"/>
    <w:basedOn w:val="a"/>
  </w:style>
  <w:style w:type="character" w:styleId="a4">
    <w:name w:val="annotation reference"/>
    <w:basedOn w:val="a0"/>
    <w:rPr>
      <w:sz w:val="18"/>
      <w:szCs w:val="18"/>
    </w:rPr>
  </w:style>
  <w:style w:type="paragraph" w:styleId="a5">
    <w:name w:val="annotation text"/>
    <w:basedOn w:val="a"/>
  </w:style>
  <w:style w:type="character" w:customStyle="1" w:styleId="a6">
    <w:name w:val="註解文字 字元"/>
    <w:basedOn w:val="a0"/>
  </w:style>
  <w:style w:type="paragraph" w:styleId="a7">
    <w:name w:val="annotation subject"/>
    <w:basedOn w:val="a5"/>
    <w:next w:val="a5"/>
    <w:rPr>
      <w:b/>
      <w:bCs/>
    </w:rPr>
  </w:style>
  <w:style w:type="character" w:customStyle="1" w:styleId="a8">
    <w:name w:val="註解主旨 字元"/>
    <w:basedOn w:val="a6"/>
    <w:rPr>
      <w:b/>
      <w:bCs/>
    </w:rPr>
  </w:style>
  <w:style w:type="paragraph" w:styleId="a9">
    <w:name w:val="Balloon Text"/>
    <w:basedOn w:val="a"/>
    <w:rPr>
      <w:rFonts w:ascii="Cambria" w:hAnsi="Cambria"/>
      <w:sz w:val="18"/>
      <w:szCs w:val="18"/>
    </w:rPr>
  </w:style>
  <w:style w:type="character" w:customStyle="1" w:styleId="aa">
    <w:name w:val="註解方塊文字 字元"/>
    <w:basedOn w:val="a0"/>
    <w:rPr>
      <w:rFonts w:ascii="Cambria" w:eastAsia="新細明體" w:hAnsi="Cambria" w:cs="Times New Roman"/>
      <w:sz w:val="18"/>
      <w:szCs w:val="18"/>
    </w:rPr>
  </w:style>
  <w:style w:type="paragraph" w:styleId="ab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c">
    <w:name w:val="頁首 字元"/>
    <w:basedOn w:val="a0"/>
    <w:rPr>
      <w:sz w:val="20"/>
      <w:szCs w:val="20"/>
    </w:rPr>
  </w:style>
  <w:style w:type="paragraph" w:styleId="ad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e">
    <w:name w:val="頁尾 字元"/>
    <w:basedOn w:val="a0"/>
    <w:rPr>
      <w:sz w:val="20"/>
      <w:szCs w:val="20"/>
    </w:rPr>
  </w:style>
  <w:style w:type="character" w:styleId="af">
    <w:name w:val="Hyperlink"/>
    <w:basedOn w:val="a0"/>
    <w:rPr>
      <w:color w:val="0000FF"/>
      <w:u w:val="single"/>
    </w:rPr>
  </w:style>
  <w:style w:type="character" w:styleId="af0">
    <w:name w:val="Unresolved Mention"/>
    <w:basedOn w:val="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forms.gle/ccwjzkQTjFgDAu67A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211</Words>
  <Characters>1208</Characters>
  <Application>Microsoft Office Word</Application>
  <DocSecurity>0</DocSecurity>
  <Lines>10</Lines>
  <Paragraphs>2</Paragraphs>
  <ScaleCrop>false</ScaleCrop>
  <Company/>
  <LinksUpToDate>false</LinksUpToDate>
  <CharactersWithSpaces>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張絕倫</cp:lastModifiedBy>
  <cp:revision>2</cp:revision>
  <dcterms:created xsi:type="dcterms:W3CDTF">2025-05-12T08:07:00Z</dcterms:created>
  <dcterms:modified xsi:type="dcterms:W3CDTF">2025-05-12T08:07:00Z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2024-10-18T00:00:00Z</vt:filetime>
  </property>
  <property fmtid="{D5CDD505-2E9C-101B-9397-08002B2CF9AE}" pid="3" name="Creator">
    <vt:lpwstr>RICOH MP C6004ex</vt:lpwstr>
  </property>
  <property fmtid="{D5CDD505-2E9C-101B-9397-08002B2CF9AE}" pid="4" name="LastSaved">
    <vt:filetime>2025-04-01T00:00:00Z</vt:filetime>
  </property>
  <property fmtid="{D5CDD505-2E9C-101B-9397-08002B2CF9AE}" pid="5" name="Producer">
    <vt:lpwstr>RICOH MP C6004ex</vt:lpwstr>
  </property>
</Properties>
</file>