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DDB7" w14:textId="516D5F55" w:rsidR="0089044B" w:rsidRPr="00984F6E" w:rsidRDefault="00EB0D47" w:rsidP="0089044B">
      <w:pPr>
        <w:jc w:val="center"/>
        <w:rPr>
          <w:rFonts w:ascii="標楷體" w:eastAsia="標楷體" w:hAnsi="標楷體"/>
        </w:rPr>
      </w:pPr>
      <w:r>
        <w:rPr>
          <w:rFonts w:ascii="標楷體" w:eastAsia="標楷體" w:hAnsi="標楷體"/>
          <w:sz w:val="40"/>
          <w:szCs w:val="28"/>
        </w:rPr>
        <w:t xml:space="preserve"> </w:t>
      </w:r>
      <w:r w:rsidR="00CB1330" w:rsidRPr="00CB1330">
        <w:rPr>
          <w:rFonts w:ascii="標楷體" w:eastAsia="標楷體" w:hAnsi="標楷體" w:hint="eastAsia"/>
          <w:sz w:val="40"/>
          <w:szCs w:val="28"/>
        </w:rPr>
        <w:t>2022台灣木蘭足球聯賽資格賽競賽規程</w:t>
      </w:r>
    </w:p>
    <w:tbl>
      <w:tblPr>
        <w:tblW w:w="10173" w:type="dxa"/>
        <w:tblLook w:val="01E0" w:firstRow="1" w:lastRow="1" w:firstColumn="1" w:lastColumn="1" w:noHBand="0" w:noVBand="0"/>
      </w:tblPr>
      <w:tblGrid>
        <w:gridCol w:w="10173"/>
      </w:tblGrid>
      <w:tr w:rsidR="003D7B35" w14:paraId="57B7C6E7" w14:textId="77777777" w:rsidTr="009D5E0C">
        <w:tc>
          <w:tcPr>
            <w:tcW w:w="10173" w:type="dxa"/>
          </w:tcPr>
          <w:p w14:paraId="19908129" w14:textId="1CCC9F76" w:rsidR="003D7B35" w:rsidRDefault="003D7B35" w:rsidP="008B2265">
            <w:pPr>
              <w:spacing w:line="340" w:lineRule="exact"/>
              <w:ind w:firstLineChars="100" w:firstLine="240"/>
              <w:rPr>
                <w:rFonts w:ascii="標楷體" w:eastAsia="標楷體" w:hAnsi="標楷體"/>
                <w:color w:val="000000"/>
              </w:rPr>
            </w:pPr>
            <w:r>
              <w:rPr>
                <w:rFonts w:ascii="標楷體" w:eastAsia="標楷體" w:hAnsi="標楷體" w:hint="eastAsia"/>
                <w:color w:val="000000"/>
              </w:rPr>
              <w:t>壹、【名    稱】：</w:t>
            </w:r>
            <w:r w:rsidR="009F37FA" w:rsidRPr="009F37FA">
              <w:rPr>
                <w:rFonts w:ascii="標楷體" w:eastAsia="標楷體" w:hAnsi="標楷體" w:hint="eastAsia"/>
                <w:color w:val="000000"/>
              </w:rPr>
              <w:t>2022台灣木蘭足球聯賽資格賽</w:t>
            </w:r>
            <w:r>
              <w:rPr>
                <w:rFonts w:ascii="標楷體" w:eastAsia="標楷體" w:hAnsi="標楷體" w:hint="eastAsia"/>
                <w:color w:val="000000"/>
              </w:rPr>
              <w:t>，簡稱「</w:t>
            </w:r>
            <w:r w:rsidR="001E4AEA">
              <w:rPr>
                <w:rFonts w:ascii="標楷體" w:eastAsia="標楷體" w:hAnsi="標楷體" w:hint="eastAsia"/>
                <w:color w:val="000000"/>
              </w:rPr>
              <w:t>木蘭</w:t>
            </w:r>
            <w:r>
              <w:rPr>
                <w:rFonts w:ascii="標楷體" w:eastAsia="標楷體" w:hAnsi="標楷體" w:hint="eastAsia"/>
                <w:color w:val="000000"/>
              </w:rPr>
              <w:t>聯賽</w:t>
            </w:r>
            <w:r w:rsidR="009F37FA" w:rsidRPr="009F37FA">
              <w:rPr>
                <w:rFonts w:ascii="標楷體" w:eastAsia="標楷體" w:hAnsi="標楷體" w:hint="eastAsia"/>
                <w:color w:val="000000"/>
              </w:rPr>
              <w:t>資格賽</w:t>
            </w:r>
            <w:r>
              <w:rPr>
                <w:rFonts w:ascii="標楷體" w:eastAsia="標楷體" w:hAnsi="標楷體" w:hint="eastAsia"/>
                <w:color w:val="000000"/>
              </w:rPr>
              <w:t>」</w:t>
            </w:r>
          </w:p>
        </w:tc>
      </w:tr>
      <w:tr w:rsidR="003D7B35" w14:paraId="07844DE8" w14:textId="77777777" w:rsidTr="009D5E0C">
        <w:tc>
          <w:tcPr>
            <w:tcW w:w="10173" w:type="dxa"/>
          </w:tcPr>
          <w:p w14:paraId="4F36E1E1" w14:textId="04E011DA" w:rsidR="003D7B35" w:rsidRPr="009F37FA" w:rsidRDefault="003D7B35" w:rsidP="009F37FA">
            <w:pPr>
              <w:spacing w:line="360" w:lineRule="exact"/>
              <w:ind w:leftChars="100" w:left="2160" w:hangingChars="800" w:hanging="1920"/>
            </w:pPr>
            <w:r w:rsidRPr="009F37FA">
              <w:rPr>
                <w:rFonts w:ascii="標楷體" w:eastAsia="標楷體" w:hAnsi="標楷體" w:hint="eastAsia"/>
                <w:color w:val="000000"/>
              </w:rPr>
              <w:t>貳、【宗    旨】：</w:t>
            </w:r>
            <w:r w:rsidR="009F37FA" w:rsidRPr="009F37FA">
              <w:rPr>
                <w:rFonts w:ascii="標楷體" w:eastAsia="標楷體" w:hAnsi="標楷體" w:hint="eastAsia"/>
                <w:color w:val="000000"/>
              </w:rPr>
              <w:t>為因應台灣木蘭足球聯賽創新辦理，以利創建良好升降制度，使往後木蘭</w:t>
            </w:r>
            <w:r w:rsidR="009F37FA">
              <w:rPr>
                <w:rFonts w:ascii="標楷體" w:eastAsia="標楷體" w:hAnsi="標楷體" w:hint="eastAsia"/>
                <w:color w:val="000000"/>
              </w:rPr>
              <w:t xml:space="preserve">    </w:t>
            </w:r>
            <w:r w:rsidR="009F37FA" w:rsidRPr="009F37FA">
              <w:rPr>
                <w:rFonts w:ascii="標楷體" w:eastAsia="標楷體" w:hAnsi="標楷體" w:hint="eastAsia"/>
                <w:color w:val="000000"/>
              </w:rPr>
              <w:t>聯賽著實成長。</w:t>
            </w:r>
          </w:p>
        </w:tc>
      </w:tr>
      <w:tr w:rsidR="003D7B35" w14:paraId="0EABCA10" w14:textId="77777777" w:rsidTr="009D5E0C">
        <w:tc>
          <w:tcPr>
            <w:tcW w:w="10173" w:type="dxa"/>
          </w:tcPr>
          <w:p w14:paraId="79AD7699" w14:textId="696E85ED" w:rsidR="003D7B35" w:rsidRDefault="003D7B35" w:rsidP="009D5E0C">
            <w:pPr>
              <w:spacing w:line="360" w:lineRule="exact"/>
              <w:ind w:firstLineChars="100" w:firstLine="240"/>
              <w:rPr>
                <w:rFonts w:ascii="標楷體" w:eastAsia="標楷體" w:hAnsi="標楷體"/>
                <w:color w:val="000000"/>
              </w:rPr>
            </w:pPr>
            <w:r>
              <w:rPr>
                <w:rFonts w:ascii="標楷體" w:eastAsia="標楷體" w:hAnsi="標楷體" w:hint="eastAsia"/>
                <w:color w:val="000000"/>
              </w:rPr>
              <w:t>參、</w:t>
            </w:r>
            <w:r w:rsidR="00796326">
              <w:rPr>
                <w:rFonts w:ascii="標楷體" w:eastAsia="標楷體" w:hAnsi="標楷體" w:hint="eastAsia"/>
                <w:color w:val="000000"/>
              </w:rPr>
              <w:t>【指導單位】：教育部體育署。</w:t>
            </w:r>
          </w:p>
        </w:tc>
      </w:tr>
      <w:tr w:rsidR="003D7B35" w14:paraId="3FCE6F35" w14:textId="77777777" w:rsidTr="009D5E0C">
        <w:tc>
          <w:tcPr>
            <w:tcW w:w="10173" w:type="dxa"/>
          </w:tcPr>
          <w:p w14:paraId="6F7392AA" w14:textId="5054993E" w:rsidR="003D7B35" w:rsidRDefault="003D7B35" w:rsidP="009D5E0C">
            <w:pPr>
              <w:spacing w:line="340" w:lineRule="exact"/>
              <w:ind w:firstLineChars="100" w:firstLine="240"/>
              <w:rPr>
                <w:rFonts w:ascii="標楷體" w:eastAsia="標楷體" w:hAnsi="標楷體"/>
                <w:color w:val="000000"/>
              </w:rPr>
            </w:pPr>
            <w:r>
              <w:rPr>
                <w:rFonts w:ascii="標楷體" w:eastAsia="標楷體" w:hAnsi="標楷體" w:hint="eastAsia"/>
                <w:color w:val="000000"/>
              </w:rPr>
              <w:t>肆、</w:t>
            </w:r>
            <w:r w:rsidR="004871C5">
              <w:rPr>
                <w:rFonts w:ascii="標楷體" w:eastAsia="標楷體" w:hAnsi="標楷體" w:hint="eastAsia"/>
                <w:color w:val="000000"/>
              </w:rPr>
              <w:t>【主辦單位】：中華民國足球協會（以下簡稱本會）。</w:t>
            </w:r>
          </w:p>
        </w:tc>
      </w:tr>
      <w:tr w:rsidR="003D7B35" w14:paraId="56C5F30D" w14:textId="77777777" w:rsidTr="009D5E0C">
        <w:tc>
          <w:tcPr>
            <w:tcW w:w="10173" w:type="dxa"/>
          </w:tcPr>
          <w:p w14:paraId="205BBEB7" w14:textId="27060A44" w:rsidR="005469C8" w:rsidRDefault="003D7B35" w:rsidP="009D5E0C">
            <w:pPr>
              <w:spacing w:line="340" w:lineRule="exact"/>
              <w:ind w:firstLineChars="100" w:firstLine="240"/>
              <w:rPr>
                <w:rFonts w:ascii="標楷體" w:eastAsia="標楷體" w:hAnsi="標楷體"/>
                <w:color w:val="000000"/>
              </w:rPr>
            </w:pPr>
            <w:r>
              <w:rPr>
                <w:rFonts w:ascii="標楷體" w:eastAsia="標楷體" w:hAnsi="標楷體" w:hint="eastAsia"/>
                <w:color w:val="000000"/>
              </w:rPr>
              <w:t>伍、</w:t>
            </w:r>
            <w:r w:rsidR="004871C5">
              <w:rPr>
                <w:rFonts w:ascii="標楷體" w:eastAsia="標楷體" w:hAnsi="標楷體" w:hint="eastAsia"/>
                <w:color w:val="000000"/>
              </w:rPr>
              <w:t>【比賽日期】：</w:t>
            </w:r>
            <w:r w:rsidR="005469C8">
              <w:rPr>
                <w:rFonts w:ascii="標楷體" w:eastAsia="標楷體" w:hAnsi="標楷體" w:hint="eastAsia"/>
                <w:color w:val="000000"/>
              </w:rPr>
              <w:t>一、</w:t>
            </w:r>
            <w:r w:rsidR="005469C8" w:rsidRPr="00D07899">
              <w:rPr>
                <w:rFonts w:ascii="標楷體" w:eastAsia="標楷體" w:hAnsi="標楷體" w:hint="eastAsia"/>
                <w:color w:val="000000" w:themeColor="text1"/>
              </w:rPr>
              <w:t>2</w:t>
            </w:r>
            <w:r w:rsidR="005469C8" w:rsidRPr="00D07899">
              <w:rPr>
                <w:rFonts w:ascii="標楷體" w:eastAsia="標楷體" w:hAnsi="標楷體"/>
                <w:color w:val="000000" w:themeColor="text1"/>
              </w:rPr>
              <w:t>022</w:t>
            </w:r>
            <w:r w:rsidR="005469C8" w:rsidRPr="00D07899">
              <w:rPr>
                <w:rFonts w:ascii="標楷體" w:eastAsia="標楷體" w:hAnsi="標楷體" w:hint="eastAsia"/>
                <w:color w:val="000000" w:themeColor="text1"/>
              </w:rPr>
              <w:t>年2月1</w:t>
            </w:r>
            <w:r w:rsidR="005469C8" w:rsidRPr="00D07899">
              <w:rPr>
                <w:rFonts w:ascii="標楷體" w:eastAsia="標楷體" w:hAnsi="標楷體"/>
                <w:color w:val="000000" w:themeColor="text1"/>
              </w:rPr>
              <w:t>4</w:t>
            </w:r>
            <w:r w:rsidR="005469C8" w:rsidRPr="00D07899">
              <w:rPr>
                <w:rFonts w:ascii="標楷體" w:eastAsia="標楷體" w:hAnsi="標楷體" w:hint="eastAsia"/>
                <w:color w:val="000000" w:themeColor="text1"/>
              </w:rPr>
              <w:t>日(星期一)至2月1</w:t>
            </w:r>
            <w:r w:rsidR="005469C8" w:rsidRPr="00D07899">
              <w:rPr>
                <w:rFonts w:ascii="標楷體" w:eastAsia="標楷體" w:hAnsi="標楷體"/>
                <w:color w:val="000000" w:themeColor="text1"/>
              </w:rPr>
              <w:t>9</w:t>
            </w:r>
            <w:r w:rsidR="005469C8" w:rsidRPr="00D07899">
              <w:rPr>
                <w:rFonts w:ascii="標楷體" w:eastAsia="標楷體" w:hAnsi="標楷體" w:hint="eastAsia"/>
                <w:color w:val="000000" w:themeColor="text1"/>
              </w:rPr>
              <w:t>日(星期六)</w:t>
            </w:r>
          </w:p>
          <w:p w14:paraId="6D8D0A02" w14:textId="2A020F7D" w:rsidR="003D7B35" w:rsidRDefault="005469C8" w:rsidP="005469C8">
            <w:pPr>
              <w:spacing w:line="340" w:lineRule="exact"/>
              <w:ind w:firstLineChars="900" w:firstLine="2160"/>
              <w:rPr>
                <w:rFonts w:ascii="標楷體" w:eastAsia="標楷體" w:hAnsi="標楷體"/>
                <w:color w:val="000000"/>
              </w:rPr>
            </w:pPr>
            <w:r>
              <w:rPr>
                <w:rFonts w:ascii="標楷體" w:eastAsia="標楷體" w:hAnsi="標楷體" w:hint="eastAsia"/>
                <w:color w:val="000000"/>
              </w:rPr>
              <w:t>二、</w:t>
            </w:r>
            <w:r w:rsidR="004871C5" w:rsidRPr="004871C5">
              <w:rPr>
                <w:rFonts w:ascii="標楷體" w:eastAsia="標楷體" w:hAnsi="標楷體" w:hint="eastAsia"/>
                <w:color w:val="000000"/>
              </w:rPr>
              <w:t>本會將依實際報名情況調整賽程日期</w:t>
            </w:r>
            <w:r w:rsidR="004871C5">
              <w:rPr>
                <w:rFonts w:ascii="標楷體" w:eastAsia="標楷體" w:hAnsi="標楷體" w:hint="eastAsia"/>
                <w:color w:val="000000"/>
              </w:rPr>
              <w:t>。</w:t>
            </w:r>
          </w:p>
        </w:tc>
      </w:tr>
      <w:tr w:rsidR="003D7B35" w14:paraId="335B5B78" w14:textId="77777777" w:rsidTr="009D5E0C">
        <w:tc>
          <w:tcPr>
            <w:tcW w:w="10173" w:type="dxa"/>
          </w:tcPr>
          <w:p w14:paraId="030A0B2C" w14:textId="5D603B7C" w:rsidR="003D7B35" w:rsidRDefault="003D7B35" w:rsidP="009D5E0C">
            <w:pPr>
              <w:spacing w:line="340" w:lineRule="exact"/>
              <w:ind w:leftChars="100" w:left="2160" w:hangingChars="800" w:hanging="1920"/>
              <w:rPr>
                <w:rFonts w:ascii="標楷體" w:eastAsia="標楷體" w:hAnsi="標楷體"/>
                <w:color w:val="000000"/>
              </w:rPr>
            </w:pPr>
            <w:r>
              <w:rPr>
                <w:rFonts w:ascii="標楷體" w:eastAsia="標楷體" w:hAnsi="標楷體" w:hint="eastAsia"/>
                <w:color w:val="000000"/>
              </w:rPr>
              <w:t>陸、【</w:t>
            </w:r>
            <w:r w:rsidR="00123B07">
              <w:rPr>
                <w:rFonts w:ascii="標楷體" w:eastAsia="標楷體" w:hAnsi="標楷體" w:hint="eastAsia"/>
                <w:color w:val="000000"/>
              </w:rPr>
              <w:t>比賽地點</w:t>
            </w:r>
            <w:r>
              <w:rPr>
                <w:rFonts w:ascii="標楷體" w:eastAsia="標楷體" w:hAnsi="標楷體" w:hint="eastAsia"/>
                <w:color w:val="000000"/>
              </w:rPr>
              <w:t>】：</w:t>
            </w:r>
            <w:r w:rsidR="00ED79EB">
              <w:rPr>
                <w:rFonts w:ascii="標楷體" w:eastAsia="標楷體" w:hAnsi="標楷體" w:hint="eastAsia"/>
                <w:color w:val="000000" w:themeColor="text1"/>
              </w:rPr>
              <w:t>輔仁大學足球場</w:t>
            </w:r>
            <w:r w:rsidR="00123B07" w:rsidRPr="00D07899">
              <w:rPr>
                <w:rFonts w:ascii="標楷體" w:eastAsia="標楷體" w:hAnsi="標楷體" w:hint="eastAsia"/>
                <w:color w:val="000000" w:themeColor="text1"/>
              </w:rPr>
              <w:t>。</w:t>
            </w:r>
            <w:r w:rsidR="007B6E13" w:rsidRPr="00D07899">
              <w:rPr>
                <w:rFonts w:ascii="標楷體" w:eastAsia="標楷體" w:hAnsi="標楷體" w:hint="eastAsia"/>
                <w:color w:val="000000" w:themeColor="text1"/>
              </w:rPr>
              <w:t>(本會依實際情況調整)</w:t>
            </w:r>
          </w:p>
        </w:tc>
      </w:tr>
      <w:tr w:rsidR="003D7B35" w14:paraId="32F51DB5" w14:textId="77777777" w:rsidTr="009D5E0C">
        <w:tc>
          <w:tcPr>
            <w:tcW w:w="10173" w:type="dxa"/>
          </w:tcPr>
          <w:p w14:paraId="52D0E52F" w14:textId="2BF4D370" w:rsidR="001E4AEA" w:rsidRPr="002A3F88" w:rsidRDefault="003D7B35" w:rsidP="002A3F88">
            <w:pPr>
              <w:spacing w:line="340" w:lineRule="exact"/>
              <w:ind w:leftChars="100" w:left="2160" w:hangingChars="800" w:hanging="1920"/>
              <w:rPr>
                <w:rFonts w:ascii="標楷體" w:eastAsia="標楷體" w:hAnsi="標楷體"/>
                <w:color w:val="000000"/>
              </w:rPr>
            </w:pPr>
            <w:proofErr w:type="gramStart"/>
            <w:r w:rsidRPr="001E4AEA">
              <w:rPr>
                <w:rFonts w:ascii="標楷體" w:eastAsia="標楷體" w:hAnsi="標楷體" w:hint="eastAsia"/>
                <w:color w:val="000000"/>
              </w:rPr>
              <w:t>柒</w:t>
            </w:r>
            <w:proofErr w:type="gramEnd"/>
            <w:r w:rsidRPr="001E4AEA">
              <w:rPr>
                <w:rFonts w:ascii="標楷體" w:eastAsia="標楷體" w:hAnsi="標楷體" w:hint="eastAsia"/>
                <w:color w:val="000000"/>
              </w:rPr>
              <w:t>、【</w:t>
            </w:r>
            <w:r w:rsidR="00123B07" w:rsidRPr="00B17E69">
              <w:rPr>
                <w:rFonts w:ascii="標楷體" w:eastAsia="標楷體" w:hAnsi="標楷體" w:hint="eastAsia"/>
                <w:color w:val="000000"/>
              </w:rPr>
              <w:t>參賽球隊</w:t>
            </w:r>
            <w:r w:rsidRPr="001E4AEA">
              <w:rPr>
                <w:rFonts w:ascii="標楷體" w:eastAsia="標楷體" w:hAnsi="標楷體" w:hint="eastAsia"/>
                <w:color w:val="000000"/>
              </w:rPr>
              <w:t>】：</w:t>
            </w:r>
            <w:r w:rsidR="00123B07">
              <w:rPr>
                <w:rFonts w:ascii="標楷體" w:eastAsia="標楷體" w:hAnsi="標楷體" w:hint="eastAsia"/>
                <w:color w:val="000000"/>
              </w:rPr>
              <w:t>待主辦單位審核後確認</w:t>
            </w:r>
            <w:r w:rsidR="00123B07" w:rsidRPr="001E4AEA">
              <w:rPr>
                <w:rFonts w:ascii="標楷體" w:eastAsia="標楷體" w:hAnsi="標楷體" w:hint="eastAsia"/>
                <w:color w:val="000000"/>
              </w:rPr>
              <w:t>。</w:t>
            </w:r>
          </w:p>
        </w:tc>
      </w:tr>
      <w:tr w:rsidR="003D7B35" w14:paraId="01A1883C" w14:textId="77777777" w:rsidTr="009D5E0C">
        <w:tc>
          <w:tcPr>
            <w:tcW w:w="10173" w:type="dxa"/>
          </w:tcPr>
          <w:p w14:paraId="30C09ECC" w14:textId="77777777" w:rsidR="003D7B35" w:rsidRDefault="003D7B35" w:rsidP="00572704">
            <w:pPr>
              <w:spacing w:line="340" w:lineRule="exact"/>
              <w:ind w:leftChars="100" w:left="2160" w:hangingChars="800" w:hanging="1920"/>
              <w:rPr>
                <w:rFonts w:ascii="標楷體" w:eastAsia="標楷體" w:hAnsi="標楷體"/>
                <w:color w:val="000000"/>
              </w:rPr>
            </w:pPr>
            <w:r w:rsidRPr="00B17E69">
              <w:rPr>
                <w:rFonts w:ascii="標楷體" w:eastAsia="標楷體" w:hAnsi="標楷體" w:hint="eastAsia"/>
                <w:color w:val="000000"/>
              </w:rPr>
              <w:t>捌、【</w:t>
            </w:r>
            <w:r w:rsidR="00123B07">
              <w:rPr>
                <w:rFonts w:ascii="標楷體" w:eastAsia="標楷體" w:hAnsi="標楷體" w:hint="eastAsia"/>
                <w:color w:val="000000"/>
              </w:rPr>
              <w:t>競賽方式</w:t>
            </w:r>
            <w:r w:rsidRPr="00B17E69">
              <w:rPr>
                <w:rFonts w:ascii="標楷體" w:eastAsia="標楷體" w:hAnsi="標楷體" w:hint="eastAsia"/>
                <w:color w:val="000000"/>
              </w:rPr>
              <w:t>】：</w:t>
            </w:r>
            <w:r w:rsidR="00123B07" w:rsidRPr="00572704">
              <w:rPr>
                <w:rFonts w:ascii="標楷體" w:eastAsia="標楷體" w:hAnsi="標楷體"/>
                <w:color w:val="000000"/>
              </w:rPr>
              <w:t xml:space="preserve"> </w:t>
            </w:r>
          </w:p>
          <w:p w14:paraId="4425E8EA" w14:textId="5538365D" w:rsidR="00123B07" w:rsidRDefault="00123B07" w:rsidP="00123B07">
            <w:pPr>
              <w:spacing w:line="340" w:lineRule="exact"/>
              <w:ind w:leftChars="300" w:left="1320" w:hangingChars="250" w:hanging="600"/>
              <w:rPr>
                <w:rFonts w:ascii="標楷體" w:eastAsia="標楷體" w:hAnsi="標楷體"/>
                <w:color w:val="000000"/>
              </w:rPr>
            </w:pPr>
            <w:r>
              <w:rPr>
                <w:rFonts w:ascii="標楷體" w:eastAsia="標楷體" w:hAnsi="標楷體" w:hint="eastAsia"/>
                <w:color w:val="000000"/>
              </w:rPr>
              <w:t xml:space="preserve">一、 </w:t>
            </w:r>
            <w:r w:rsidRPr="0049551D">
              <w:rPr>
                <w:rFonts w:ascii="標楷體" w:eastAsia="標楷體" w:hAnsi="標楷體"/>
              </w:rPr>
              <w:t>2021</w:t>
            </w:r>
            <w:r w:rsidRPr="0049551D">
              <w:rPr>
                <w:rFonts w:ascii="標楷體" w:eastAsia="標楷體" w:hAnsi="標楷體" w:hint="eastAsia"/>
              </w:rPr>
              <w:t>年度</w:t>
            </w:r>
            <w:r w:rsidR="00805B9F">
              <w:rPr>
                <w:rFonts w:ascii="標楷體" w:eastAsia="標楷體" w:hAnsi="標楷體" w:hint="eastAsia"/>
              </w:rPr>
              <w:t>木蘭聯賽</w:t>
            </w:r>
            <w:r w:rsidRPr="0049551D">
              <w:rPr>
                <w:rFonts w:ascii="標楷體" w:eastAsia="標楷體" w:hAnsi="標楷體" w:hint="eastAsia"/>
              </w:rPr>
              <w:t>排名第六名俱樂部須與報名資格賽預賽第一名之球隊進行一場</w:t>
            </w:r>
            <w:proofErr w:type="gramStart"/>
            <w:r w:rsidRPr="0049551D">
              <w:rPr>
                <w:rFonts w:ascii="標楷體" w:eastAsia="標楷體" w:hAnsi="標楷體" w:hint="eastAsia"/>
              </w:rPr>
              <w:t>驟死制升降</w:t>
            </w:r>
            <w:proofErr w:type="gramEnd"/>
            <w:r w:rsidRPr="0049551D">
              <w:rPr>
                <w:rFonts w:ascii="標楷體" w:eastAsia="標楷體" w:hAnsi="標楷體" w:hint="eastAsia"/>
              </w:rPr>
              <w:t>賽，勝者2</w:t>
            </w:r>
            <w:r w:rsidRPr="0049551D">
              <w:rPr>
                <w:rFonts w:ascii="標楷體" w:eastAsia="標楷體" w:hAnsi="標楷體"/>
              </w:rPr>
              <w:t>022</w:t>
            </w:r>
            <w:r w:rsidRPr="0049551D">
              <w:rPr>
                <w:rFonts w:ascii="標楷體" w:eastAsia="標楷體" w:hAnsi="標楷體" w:hint="eastAsia"/>
              </w:rPr>
              <w:t>年度得以</w:t>
            </w:r>
            <w:r>
              <w:rPr>
                <w:rFonts w:ascii="標楷體" w:eastAsia="標楷體" w:hAnsi="標楷體" w:hint="eastAsia"/>
              </w:rPr>
              <w:t>有資格</w:t>
            </w:r>
            <w:r w:rsidRPr="0049551D">
              <w:rPr>
                <w:rFonts w:ascii="標楷體" w:eastAsia="標楷體" w:hAnsi="標楷體" w:hint="eastAsia"/>
              </w:rPr>
              <w:t>參加台灣木蘭足球聯賽，敗者2</w:t>
            </w:r>
            <w:r w:rsidRPr="0049551D">
              <w:rPr>
                <w:rFonts w:ascii="標楷體" w:eastAsia="標楷體" w:hAnsi="標楷體"/>
              </w:rPr>
              <w:t>022</w:t>
            </w:r>
            <w:r w:rsidRPr="0049551D">
              <w:rPr>
                <w:rFonts w:ascii="標楷體" w:eastAsia="標楷體" w:hAnsi="標楷體" w:hint="eastAsia"/>
              </w:rPr>
              <w:t>年度失去參加台灣木蘭足球聯賽資格，本會保有最終異動更動之權利。</w:t>
            </w:r>
          </w:p>
          <w:p w14:paraId="0081763C" w14:textId="2995965A" w:rsidR="00123B07" w:rsidRPr="00123B07" w:rsidRDefault="00123B07" w:rsidP="00FD121F">
            <w:pPr>
              <w:spacing w:line="340" w:lineRule="exact"/>
              <w:ind w:leftChars="300" w:left="1320" w:hangingChars="250" w:hanging="600"/>
              <w:rPr>
                <w:rFonts w:ascii="標楷體" w:eastAsia="標楷體" w:hAnsi="標楷體"/>
              </w:rPr>
            </w:pPr>
            <w:r>
              <w:rPr>
                <w:rFonts w:ascii="標楷體" w:eastAsia="標楷體" w:hAnsi="標楷體" w:hint="eastAsia"/>
                <w:color w:val="000000"/>
              </w:rPr>
              <w:t>二、</w:t>
            </w:r>
            <w:r w:rsidR="00FD121F">
              <w:rPr>
                <w:rFonts w:ascii="標楷體" w:eastAsia="標楷體" w:hAnsi="標楷體" w:hint="eastAsia"/>
                <w:color w:val="000000"/>
              </w:rPr>
              <w:t xml:space="preserve"> </w:t>
            </w:r>
            <w:r>
              <w:rPr>
                <w:rFonts w:ascii="標楷體" w:eastAsia="標楷體" w:hAnsi="標楷體" w:hint="eastAsia"/>
              </w:rPr>
              <w:t>預賽部分由報名之球隊進行單淘汰賽，預賽第一名球隊再與</w:t>
            </w:r>
            <w:r w:rsidRPr="0049551D">
              <w:rPr>
                <w:rFonts w:ascii="標楷體" w:eastAsia="標楷體" w:hAnsi="標楷體"/>
              </w:rPr>
              <w:t>2021</w:t>
            </w:r>
            <w:r w:rsidRPr="0049551D">
              <w:rPr>
                <w:rFonts w:ascii="標楷體" w:eastAsia="標楷體" w:hAnsi="標楷體" w:hint="eastAsia"/>
              </w:rPr>
              <w:t>年度排名第六名</w:t>
            </w:r>
            <w:r>
              <w:rPr>
                <w:rFonts w:ascii="標楷體" w:eastAsia="標楷體" w:hAnsi="標楷體" w:hint="eastAsia"/>
              </w:rPr>
              <w:t>木蘭球隊進行一場</w:t>
            </w:r>
            <w:proofErr w:type="gramStart"/>
            <w:r w:rsidRPr="0049551D">
              <w:rPr>
                <w:rFonts w:ascii="標楷體" w:eastAsia="標楷體" w:hAnsi="標楷體" w:hint="eastAsia"/>
              </w:rPr>
              <w:t>驟死制升降</w:t>
            </w:r>
            <w:proofErr w:type="gramEnd"/>
            <w:r w:rsidRPr="0049551D">
              <w:rPr>
                <w:rFonts w:ascii="標楷體" w:eastAsia="標楷體" w:hAnsi="標楷體" w:hint="eastAsia"/>
              </w:rPr>
              <w:t>賽</w:t>
            </w:r>
            <w:r>
              <w:rPr>
                <w:rFonts w:ascii="標楷體" w:eastAsia="標楷體" w:hAnsi="標楷體" w:hint="eastAsia"/>
              </w:rPr>
              <w:t>。</w:t>
            </w:r>
          </w:p>
        </w:tc>
      </w:tr>
      <w:tr w:rsidR="003D7B35" w14:paraId="139319C3" w14:textId="77777777" w:rsidTr="009D5E0C">
        <w:tc>
          <w:tcPr>
            <w:tcW w:w="10173" w:type="dxa"/>
          </w:tcPr>
          <w:p w14:paraId="2CF40E43" w14:textId="26E1D9C5" w:rsidR="003D7B35" w:rsidRDefault="003D7B35" w:rsidP="009D5E0C">
            <w:pPr>
              <w:spacing w:line="340" w:lineRule="exact"/>
              <w:ind w:leftChars="100" w:left="2160" w:hangingChars="800" w:hanging="1920"/>
              <w:rPr>
                <w:rFonts w:ascii="標楷體" w:eastAsia="標楷體" w:hAnsi="標楷體"/>
                <w:color w:val="000000"/>
              </w:rPr>
            </w:pPr>
            <w:r>
              <w:rPr>
                <w:rFonts w:ascii="標楷體" w:eastAsia="標楷體" w:hAnsi="標楷體" w:hint="eastAsia"/>
                <w:color w:val="000000"/>
              </w:rPr>
              <w:t>玖、【</w:t>
            </w:r>
            <w:r w:rsidR="008F2FB3">
              <w:rPr>
                <w:rFonts w:ascii="標楷體" w:eastAsia="標楷體" w:hAnsi="標楷體" w:hint="eastAsia"/>
                <w:color w:val="000000"/>
              </w:rPr>
              <w:t>比賽規定</w:t>
            </w:r>
            <w:r>
              <w:rPr>
                <w:rFonts w:ascii="標楷體" w:eastAsia="標楷體" w:hAnsi="標楷體" w:hint="eastAsia"/>
                <w:color w:val="000000"/>
              </w:rPr>
              <w:t>】：</w:t>
            </w:r>
          </w:p>
          <w:p w14:paraId="776F67C2" w14:textId="7389A7ED" w:rsidR="008F2FB3" w:rsidRPr="00DB0293" w:rsidRDefault="008F2FB3" w:rsidP="000609CE">
            <w:pPr>
              <w:spacing w:line="340" w:lineRule="exact"/>
              <w:ind w:leftChars="300" w:left="1200" w:hangingChars="200" w:hanging="480"/>
              <w:rPr>
                <w:rFonts w:ascii="標楷體" w:eastAsia="標楷體" w:hAnsi="標楷體" w:cs="New Gulim"/>
              </w:rPr>
            </w:pPr>
            <w:r w:rsidRPr="0073715C">
              <w:rPr>
                <w:rFonts w:ascii="標楷體" w:eastAsia="標楷體" w:hAnsi="標楷體" w:cs="New Gulim" w:hint="eastAsia"/>
                <w:color w:val="000000"/>
              </w:rPr>
              <w:t>一、</w:t>
            </w:r>
            <w:r w:rsidR="000609CE" w:rsidRPr="00472999">
              <w:rPr>
                <w:rFonts w:ascii="Times New Roman" w:eastAsia="標楷體" w:hAnsi="Times New Roman"/>
                <w:color w:val="000000"/>
              </w:rPr>
              <w:t>總教練需具備</w:t>
            </w:r>
            <w:r w:rsidR="000609CE">
              <w:rPr>
                <w:rFonts w:ascii="Times New Roman" w:eastAsia="標楷體" w:hAnsi="Times New Roman" w:hint="eastAsia"/>
                <w:color w:val="000000"/>
              </w:rPr>
              <w:t>CTFA B</w:t>
            </w:r>
            <w:r w:rsidR="000609CE">
              <w:rPr>
                <w:rFonts w:ascii="Times New Roman" w:eastAsia="標楷體" w:hAnsi="Times New Roman" w:hint="eastAsia"/>
                <w:color w:val="000000"/>
              </w:rPr>
              <w:t>級</w:t>
            </w:r>
            <w:r w:rsidR="000609CE" w:rsidRPr="00472999">
              <w:rPr>
                <w:rFonts w:ascii="Times New Roman" w:eastAsia="標楷體" w:hAnsi="Times New Roman"/>
                <w:color w:val="000000"/>
              </w:rPr>
              <w:t>或</w:t>
            </w:r>
            <w:r w:rsidR="000609CE">
              <w:rPr>
                <w:rFonts w:ascii="Times New Roman" w:eastAsia="標楷體" w:hAnsi="Times New Roman" w:hint="eastAsia"/>
                <w:color w:val="000000"/>
              </w:rPr>
              <w:t>同等</w:t>
            </w:r>
            <w:r w:rsidR="000609CE" w:rsidRPr="00472999">
              <w:rPr>
                <w:rFonts w:ascii="Times New Roman" w:eastAsia="標楷體" w:hAnsi="Times New Roman"/>
                <w:color w:val="000000"/>
              </w:rPr>
              <w:t>以上</w:t>
            </w:r>
            <w:r w:rsidR="000609CE">
              <w:rPr>
                <w:rFonts w:ascii="Times New Roman" w:eastAsia="標楷體" w:hAnsi="Times New Roman" w:hint="eastAsia"/>
                <w:color w:val="000000"/>
              </w:rPr>
              <w:t>之國際</w:t>
            </w:r>
            <w:r w:rsidR="000609CE" w:rsidRPr="00472999">
              <w:rPr>
                <w:rFonts w:ascii="Times New Roman" w:eastAsia="標楷體" w:hAnsi="Times New Roman"/>
                <w:color w:val="000000"/>
              </w:rPr>
              <w:t>教練證照</w:t>
            </w:r>
            <w:r w:rsidR="000609CE">
              <w:rPr>
                <w:rFonts w:ascii="Times New Roman" w:eastAsia="標楷體" w:hAnsi="Times New Roman" w:hint="eastAsia"/>
                <w:color w:val="000000"/>
              </w:rPr>
              <w:t>，並取得本會認同</w:t>
            </w:r>
            <w:r w:rsidR="000609CE" w:rsidRPr="00472999">
              <w:rPr>
                <w:rFonts w:ascii="Times New Roman" w:eastAsia="標楷體" w:hAnsi="Times New Roman"/>
                <w:color w:val="000000"/>
              </w:rPr>
              <w:t>。</w:t>
            </w:r>
          </w:p>
          <w:p w14:paraId="6E42EB07" w14:textId="437749C2" w:rsidR="008F2FB3" w:rsidRPr="00DB0293" w:rsidRDefault="008F2FB3" w:rsidP="008F2FB3">
            <w:pPr>
              <w:spacing w:line="340" w:lineRule="exact"/>
              <w:ind w:leftChars="300" w:left="720"/>
              <w:rPr>
                <w:rFonts w:ascii="標楷體" w:eastAsia="標楷體" w:hAnsi="標楷體" w:cs="New Gulim"/>
              </w:rPr>
            </w:pPr>
            <w:r w:rsidRPr="00DB0293">
              <w:rPr>
                <w:rFonts w:ascii="標楷體" w:eastAsia="標楷體" w:hAnsi="標楷體" w:cs="New Gulim" w:hint="eastAsia"/>
              </w:rPr>
              <w:t>二、各隊助理教練需具備</w:t>
            </w:r>
            <w:r w:rsidR="00736141" w:rsidRPr="00A03952">
              <w:rPr>
                <w:rFonts w:ascii="標楷體" w:eastAsia="標楷體" w:hAnsi="標楷體" w:cs="New Gulim" w:hint="eastAsia"/>
              </w:rPr>
              <w:t>C</w:t>
            </w:r>
            <w:r w:rsidR="00736141" w:rsidRPr="00A03952">
              <w:rPr>
                <w:rFonts w:ascii="標楷體" w:eastAsia="標楷體" w:hAnsi="標楷體" w:cs="New Gulim"/>
              </w:rPr>
              <w:t>TFA</w:t>
            </w:r>
            <w:r w:rsidRPr="00A03952">
              <w:rPr>
                <w:rFonts w:ascii="標楷體" w:eastAsia="標楷體" w:hAnsi="標楷體" w:cs="New Gulim" w:hint="eastAsia"/>
              </w:rPr>
              <w:t xml:space="preserve"> C級或同等</w:t>
            </w:r>
            <w:r w:rsidR="00736141" w:rsidRPr="00A03952">
              <w:rPr>
                <w:rFonts w:ascii="標楷體" w:eastAsia="標楷體" w:hAnsi="標楷體" w:cs="New Gulim" w:hint="eastAsia"/>
              </w:rPr>
              <w:t>以上</w:t>
            </w:r>
            <w:r w:rsidRPr="00A03952">
              <w:rPr>
                <w:rFonts w:ascii="標楷體" w:eastAsia="標楷體" w:hAnsi="標楷體" w:cs="New Gulim" w:hint="eastAsia"/>
              </w:rPr>
              <w:t>證照。</w:t>
            </w:r>
          </w:p>
          <w:p w14:paraId="16288C60" w14:textId="3A7C6B7A" w:rsidR="008F2FB3" w:rsidRDefault="008F2FB3" w:rsidP="009E3A2D">
            <w:pPr>
              <w:spacing w:line="340" w:lineRule="exact"/>
              <w:ind w:leftChars="300" w:left="1200" w:hangingChars="200" w:hanging="480"/>
              <w:rPr>
                <w:rFonts w:ascii="標楷體" w:eastAsia="標楷體" w:hAnsi="標楷體" w:cs="New Gulim"/>
              </w:rPr>
            </w:pPr>
            <w:r w:rsidRPr="00DB0293">
              <w:rPr>
                <w:rFonts w:ascii="標楷體" w:eastAsia="標楷體" w:hAnsi="標楷體" w:cs="New Gulim" w:hint="eastAsia"/>
              </w:rPr>
              <w:t>三、</w:t>
            </w:r>
            <w:r w:rsidR="00FD121F" w:rsidRPr="00FD121F">
              <w:rPr>
                <w:rFonts w:ascii="標楷體" w:eastAsia="標楷體" w:hAnsi="標楷體"/>
              </w:rPr>
              <w:t>參賽俱樂部須為政府註冊管理下的合法公司或各種社團、財團法人登記</w:t>
            </w:r>
            <w:r w:rsidR="00FD121F" w:rsidRPr="00FD121F">
              <w:rPr>
                <w:rFonts w:ascii="標楷體" w:eastAsia="標楷體" w:hAnsi="標楷體" w:cs="新細明體" w:hint="eastAsia"/>
              </w:rPr>
              <w:t>。</w:t>
            </w:r>
          </w:p>
          <w:p w14:paraId="4023CB59" w14:textId="0AB5765D" w:rsidR="00B23A0A" w:rsidRPr="006D6853" w:rsidRDefault="00302E94" w:rsidP="00877B30">
            <w:pPr>
              <w:spacing w:line="340" w:lineRule="exact"/>
              <w:ind w:leftChars="300" w:left="1200" w:hangingChars="200" w:hanging="480"/>
              <w:rPr>
                <w:rFonts w:ascii="標楷體" w:eastAsia="標楷體" w:hAnsi="標楷體" w:cs="New Gulim"/>
                <w:color w:val="000000" w:themeColor="text1"/>
              </w:rPr>
            </w:pPr>
            <w:r w:rsidRPr="006D6853">
              <w:rPr>
                <w:rFonts w:ascii="標楷體" w:eastAsia="標楷體" w:hAnsi="標楷體" w:cs="New Gulim" w:hint="eastAsia"/>
                <w:color w:val="000000" w:themeColor="text1"/>
              </w:rPr>
              <w:t>五、</w:t>
            </w:r>
            <w:proofErr w:type="gramStart"/>
            <w:r w:rsidR="00B23A0A" w:rsidRPr="006D6853">
              <w:rPr>
                <w:rFonts w:ascii="標楷體" w:eastAsia="標楷體" w:hAnsi="標楷體" w:cs="New Gulim" w:hint="eastAsia"/>
                <w:color w:val="000000" w:themeColor="text1"/>
              </w:rPr>
              <w:t>保級或</w:t>
            </w:r>
            <w:proofErr w:type="gramEnd"/>
            <w:r w:rsidR="00B23A0A" w:rsidRPr="006D6853">
              <w:rPr>
                <w:rFonts w:ascii="標楷體" w:eastAsia="標楷體" w:hAnsi="標楷體" w:cs="New Gulim" w:hint="eastAsia"/>
                <w:color w:val="000000" w:themeColor="text1"/>
              </w:rPr>
              <w:t>挑戰成功之球隊，在2022木蘭聯賽報名時，原有資格賽球員必須保留不可移除球員，但可以</w:t>
            </w:r>
            <w:r w:rsidR="00877B30" w:rsidRPr="006D6853">
              <w:rPr>
                <w:rFonts w:ascii="標楷體" w:eastAsia="標楷體" w:hAnsi="標楷體" w:cs="New Gulim" w:hint="eastAsia"/>
                <w:color w:val="000000" w:themeColor="text1"/>
              </w:rPr>
              <w:t>於3月4號木蘭</w:t>
            </w:r>
            <w:r w:rsidR="001C3D30" w:rsidRPr="006D6853">
              <w:rPr>
                <w:rFonts w:ascii="標楷體" w:eastAsia="標楷體" w:hAnsi="標楷體" w:cs="New Gulim" w:hint="eastAsia"/>
                <w:color w:val="000000" w:themeColor="text1"/>
              </w:rPr>
              <w:t>參賽名單登錄</w:t>
            </w:r>
            <w:r w:rsidR="00877B30" w:rsidRPr="006D6853">
              <w:rPr>
                <w:rFonts w:ascii="標楷體" w:eastAsia="標楷體" w:hAnsi="標楷體" w:cs="New Gulim" w:hint="eastAsia"/>
                <w:color w:val="000000" w:themeColor="text1"/>
              </w:rPr>
              <w:t>截止日內</w:t>
            </w:r>
            <w:r w:rsidR="00B23A0A" w:rsidRPr="006D6853">
              <w:rPr>
                <w:rFonts w:ascii="標楷體" w:eastAsia="標楷體" w:hAnsi="標楷體" w:cs="New Gulim" w:hint="eastAsia"/>
                <w:color w:val="000000" w:themeColor="text1"/>
              </w:rPr>
              <w:t>另補新球員。</w:t>
            </w:r>
          </w:p>
          <w:p w14:paraId="556B61C8" w14:textId="383CE3EF" w:rsidR="009C3265" w:rsidRPr="00D068AF" w:rsidRDefault="00B23A0A" w:rsidP="00B23A0A">
            <w:pPr>
              <w:spacing w:line="340" w:lineRule="exact"/>
              <w:ind w:leftChars="300" w:left="1200" w:hangingChars="200" w:hanging="480"/>
              <w:rPr>
                <w:rFonts w:ascii="標楷體" w:eastAsia="標楷體" w:hAnsi="標楷體" w:cs="New Gulim"/>
              </w:rPr>
            </w:pPr>
            <w:r w:rsidRPr="00B23A0A">
              <w:rPr>
                <w:rFonts w:ascii="標楷體" w:eastAsia="標楷體" w:hAnsi="標楷體" w:cs="New Gulim" w:hint="eastAsia"/>
              </w:rPr>
              <w:t>（以上本會有最終處理，依本會規定訂定之）</w:t>
            </w:r>
          </w:p>
        </w:tc>
      </w:tr>
      <w:tr w:rsidR="008F2FB3" w14:paraId="48FE827B" w14:textId="77777777" w:rsidTr="009D5E0C">
        <w:trPr>
          <w:trHeight w:val="74"/>
        </w:trPr>
        <w:tc>
          <w:tcPr>
            <w:tcW w:w="10173" w:type="dxa"/>
          </w:tcPr>
          <w:p w14:paraId="2B8A12F2" w14:textId="100D6458" w:rsidR="008F2FB3" w:rsidRDefault="008F2FB3" w:rsidP="008F2FB3">
            <w:pPr>
              <w:spacing w:line="340" w:lineRule="exact"/>
              <w:ind w:firstLineChars="50" w:firstLine="120"/>
              <w:rPr>
                <w:rFonts w:ascii="標楷體" w:eastAsia="標楷體" w:hAnsi="標楷體"/>
                <w:color w:val="000000"/>
              </w:rPr>
            </w:pPr>
            <w:r>
              <w:rPr>
                <w:rFonts w:ascii="標楷體" w:eastAsia="標楷體" w:hAnsi="標楷體" w:hint="eastAsia"/>
                <w:color w:val="000000"/>
              </w:rPr>
              <w:t xml:space="preserve"> 拾、【報名須知】：</w:t>
            </w:r>
          </w:p>
          <w:p w14:paraId="6B059FE2" w14:textId="77777777" w:rsidR="008F2FB3" w:rsidRDefault="008F2FB3" w:rsidP="008F2FB3">
            <w:pPr>
              <w:spacing w:line="340" w:lineRule="exact"/>
              <w:rPr>
                <w:rFonts w:ascii="標楷體" w:eastAsia="標楷體" w:hAnsi="標楷體"/>
                <w:color w:val="000000"/>
              </w:rPr>
            </w:pPr>
            <w:r>
              <w:rPr>
                <w:rFonts w:ascii="標楷體" w:eastAsia="標楷體" w:hAnsi="標楷體" w:hint="eastAsia"/>
                <w:color w:val="000000"/>
              </w:rPr>
              <w:t xml:space="preserve">      一、參賽俱樂部與其所有成員需登錄於中華民國足球協會註冊系統。</w:t>
            </w:r>
          </w:p>
          <w:p w14:paraId="51D3965D" w14:textId="5230FF7A" w:rsidR="008F2FB3" w:rsidRPr="008B2265" w:rsidRDefault="008F2FB3" w:rsidP="008F2FB3">
            <w:pPr>
              <w:spacing w:line="340" w:lineRule="exact"/>
              <w:ind w:leftChars="300" w:left="1200" w:hangingChars="200" w:hanging="480"/>
              <w:rPr>
                <w:rFonts w:ascii="標楷體" w:eastAsia="標楷體" w:hAnsi="標楷體"/>
                <w:color w:val="000000"/>
              </w:rPr>
            </w:pPr>
            <w:r>
              <w:rPr>
                <w:rFonts w:ascii="標楷體" w:eastAsia="標楷體" w:hAnsi="標楷體" w:hint="eastAsia"/>
              </w:rPr>
              <w:t>二、</w:t>
            </w:r>
            <w:r w:rsidR="00DC7B89" w:rsidRPr="00DC7B89">
              <w:rPr>
                <w:rFonts w:ascii="標楷體" w:eastAsia="標楷體" w:hAnsi="標楷體"/>
              </w:rPr>
              <w:t>加盟社會隊之球員需為年滿15歲之生理女性(以球隊健</w:t>
            </w:r>
            <w:proofErr w:type="gramStart"/>
            <w:r w:rsidR="00DC7B89" w:rsidRPr="00DC7B89">
              <w:rPr>
                <w:rFonts w:ascii="標楷體" w:eastAsia="標楷體" w:hAnsi="標楷體"/>
              </w:rPr>
              <w:t>檢表為準</w:t>
            </w:r>
            <w:proofErr w:type="gramEnd"/>
            <w:r w:rsidR="00DC7B89" w:rsidRPr="00DC7B89">
              <w:rPr>
                <w:rFonts w:ascii="標楷體" w:eastAsia="標楷體" w:hAnsi="標楷體"/>
              </w:rPr>
              <w:t>)</w:t>
            </w:r>
            <w:r>
              <w:rPr>
                <w:rFonts w:ascii="標楷體" w:eastAsia="標楷體" w:hAnsi="標楷體" w:cs="標楷體" w:hint="eastAsia"/>
              </w:rPr>
              <w:t>、</w:t>
            </w:r>
            <w:r w:rsidRPr="00925484">
              <w:rPr>
                <w:rFonts w:ascii="標楷體" w:eastAsia="標楷體" w:hAnsi="標楷體" w:hint="eastAsia"/>
              </w:rPr>
              <w:t>所有參賽球員須與球隊簽立合約方得比賽(未滿1</w:t>
            </w:r>
            <w:r w:rsidRPr="00925484">
              <w:rPr>
                <w:rFonts w:ascii="標楷體" w:eastAsia="標楷體" w:hAnsi="標楷體"/>
              </w:rPr>
              <w:t>8</w:t>
            </w:r>
            <w:r w:rsidRPr="00925484">
              <w:rPr>
                <w:rFonts w:ascii="標楷體" w:eastAsia="標楷體" w:hAnsi="標楷體" w:hint="eastAsia"/>
              </w:rPr>
              <w:t>歲則繳交家長同意書)，外籍球員登錄時需提交合約內有效合法工作證或居留證，並依規定</w:t>
            </w:r>
            <w:proofErr w:type="gramStart"/>
            <w:r w:rsidRPr="00925484">
              <w:rPr>
                <w:rFonts w:ascii="標楷體" w:eastAsia="標楷體" w:hAnsi="標楷體" w:hint="eastAsia"/>
              </w:rPr>
              <w:t>完成隊籍登記</w:t>
            </w:r>
            <w:proofErr w:type="gramEnd"/>
            <w:r w:rsidR="00C14576">
              <w:rPr>
                <w:rFonts w:ascii="標楷體" w:eastAsia="標楷體" w:hAnsi="標楷體" w:hint="eastAsia"/>
              </w:rPr>
              <w:t>。</w:t>
            </w:r>
          </w:p>
          <w:p w14:paraId="6E9D02D3" w14:textId="77777777" w:rsidR="004C5A1C" w:rsidRDefault="008F2FB3" w:rsidP="00C14576">
            <w:pPr>
              <w:spacing w:line="340" w:lineRule="exact"/>
              <w:ind w:leftChars="300" w:left="1200" w:hangingChars="200" w:hanging="480"/>
              <w:rPr>
                <w:rFonts w:ascii="標楷體" w:eastAsia="標楷體" w:hAnsi="標楷體" w:cs="New Gulim"/>
              </w:rPr>
            </w:pPr>
            <w:r w:rsidRPr="00257293">
              <w:rPr>
                <w:rFonts w:ascii="標楷體" w:eastAsia="標楷體" w:hAnsi="標楷體" w:cs="New Gulim" w:hint="eastAsia"/>
              </w:rPr>
              <w:t>三、</w:t>
            </w:r>
            <w:r w:rsidRPr="00266E06">
              <w:rPr>
                <w:rFonts w:ascii="標楷體" w:eastAsia="標楷體" w:hAnsi="標楷體" w:cs="New Gulim" w:hint="eastAsia"/>
              </w:rPr>
              <w:t>報名日期：</w:t>
            </w:r>
            <w:r w:rsidR="00C14576">
              <w:rPr>
                <w:rFonts w:ascii="標楷體" w:eastAsia="標楷體" w:hAnsi="標楷體" w:cs="New Gulim" w:hint="eastAsia"/>
                <w:color w:val="000000" w:themeColor="text1"/>
              </w:rPr>
              <w:t>即日</w:t>
            </w:r>
            <w:r w:rsidR="00C14576" w:rsidRPr="00AC0DB6">
              <w:rPr>
                <w:rFonts w:ascii="標楷體" w:eastAsia="標楷體" w:hAnsi="標楷體" w:cs="New Gulim" w:hint="eastAsia"/>
                <w:color w:val="000000" w:themeColor="text1"/>
              </w:rPr>
              <w:t>起至</w:t>
            </w:r>
            <w:r w:rsidR="00C14576" w:rsidRPr="006D6853">
              <w:rPr>
                <w:rFonts w:ascii="標楷體" w:eastAsia="標楷體" w:hAnsi="標楷體" w:cs="New Gulim" w:hint="eastAsia"/>
                <w:color w:val="000000" w:themeColor="text1"/>
              </w:rPr>
              <w:t>202</w:t>
            </w:r>
            <w:r w:rsidR="00052FFC" w:rsidRPr="006D6853">
              <w:rPr>
                <w:rFonts w:ascii="標楷體" w:eastAsia="標楷體" w:hAnsi="標楷體" w:cs="New Gulim" w:hint="eastAsia"/>
                <w:color w:val="000000" w:themeColor="text1"/>
              </w:rPr>
              <w:t>2</w:t>
            </w:r>
            <w:r w:rsidR="00C14576" w:rsidRPr="006D6853">
              <w:rPr>
                <w:rFonts w:ascii="標楷體" w:eastAsia="標楷體" w:hAnsi="標楷體" w:cs="New Gulim" w:hint="eastAsia"/>
                <w:color w:val="000000" w:themeColor="text1"/>
              </w:rPr>
              <w:t>年</w:t>
            </w:r>
            <w:r w:rsidR="00C14576" w:rsidRPr="006D6853">
              <w:rPr>
                <w:rFonts w:ascii="標楷體" w:eastAsia="標楷體" w:hAnsi="標楷體" w:cs="New Gulim"/>
                <w:color w:val="000000" w:themeColor="text1"/>
              </w:rPr>
              <w:t>1</w:t>
            </w:r>
            <w:r w:rsidR="00C14576" w:rsidRPr="006D6853">
              <w:rPr>
                <w:rFonts w:ascii="標楷體" w:eastAsia="標楷體" w:hAnsi="標楷體" w:cs="New Gulim" w:hint="eastAsia"/>
                <w:color w:val="000000" w:themeColor="text1"/>
              </w:rPr>
              <w:t>月</w:t>
            </w:r>
            <w:r w:rsidR="00052FFC" w:rsidRPr="006D6853">
              <w:rPr>
                <w:rFonts w:ascii="標楷體" w:eastAsia="標楷體" w:hAnsi="標楷體" w:cs="New Gulim" w:hint="eastAsia"/>
                <w:color w:val="000000" w:themeColor="text1"/>
              </w:rPr>
              <w:t>28</w:t>
            </w:r>
            <w:r w:rsidR="00C14576" w:rsidRPr="006D6853">
              <w:rPr>
                <w:rFonts w:ascii="標楷體" w:eastAsia="標楷體" w:hAnsi="標楷體" w:cs="New Gulim" w:hint="eastAsia"/>
                <w:color w:val="000000" w:themeColor="text1"/>
              </w:rPr>
              <w:t>日中午12時止</w:t>
            </w:r>
            <w:r w:rsidR="00C14576" w:rsidRPr="00266E06">
              <w:rPr>
                <w:rFonts w:ascii="標楷體" w:eastAsia="標楷體" w:hAnsi="標楷體" w:cs="New Gulim" w:hint="eastAsia"/>
              </w:rPr>
              <w:t>，逾時不予受理。</w:t>
            </w:r>
            <w:proofErr w:type="gramStart"/>
            <w:r w:rsidR="00C14576" w:rsidRPr="00266E06">
              <w:rPr>
                <w:rFonts w:ascii="標楷體" w:eastAsia="標楷體" w:hAnsi="標楷體" w:cs="New Gulim" w:hint="eastAsia"/>
              </w:rPr>
              <w:t>（</w:t>
            </w:r>
            <w:proofErr w:type="gramEnd"/>
            <w:r w:rsidR="00C14576">
              <w:rPr>
                <w:rFonts w:ascii="標楷體" w:eastAsia="標楷體" w:hAnsi="標楷體" w:cs="New Gulim" w:hint="eastAsia"/>
              </w:rPr>
              <w:t>以</w:t>
            </w:r>
            <w:r w:rsidR="00C14576">
              <w:rPr>
                <w:rFonts w:ascii="標楷體" w:eastAsia="標楷體" w:hAnsi="標楷體" w:cs="新細明體" w:hint="eastAsia"/>
                <w:color w:val="000000"/>
              </w:rPr>
              <w:t>本會</w:t>
            </w:r>
            <w:proofErr w:type="gramStart"/>
            <w:r w:rsidR="00C14576">
              <w:rPr>
                <w:rFonts w:ascii="標楷體" w:eastAsia="標楷體" w:hAnsi="標楷體" w:cs="新細明體" w:hint="eastAsia"/>
                <w:color w:val="000000"/>
              </w:rPr>
              <w:t>註</w:t>
            </w:r>
            <w:proofErr w:type="gramEnd"/>
            <w:r w:rsidR="00C14576">
              <w:rPr>
                <w:rFonts w:ascii="標楷體" w:eastAsia="標楷體" w:hAnsi="標楷體" w:cs="新細明體" w:hint="eastAsia"/>
                <w:color w:val="000000"/>
              </w:rPr>
              <w:t>册及報名系統</w:t>
            </w:r>
            <w:r w:rsidR="00C14576" w:rsidRPr="00266E06">
              <w:rPr>
                <w:rFonts w:ascii="標楷體" w:eastAsia="標楷體" w:hAnsi="標楷體" w:cs="New Gulim" w:hint="eastAsia"/>
              </w:rPr>
              <w:t>為準）</w:t>
            </w:r>
          </w:p>
          <w:p w14:paraId="6433034E" w14:textId="65EA7525" w:rsidR="00C14576" w:rsidRPr="00266E06" w:rsidRDefault="004C5A1C" w:rsidP="004C5A1C">
            <w:pPr>
              <w:spacing w:line="340" w:lineRule="exact"/>
              <w:ind w:leftChars="500" w:left="1200"/>
              <w:rPr>
                <w:rFonts w:ascii="標楷體" w:eastAsia="標楷體" w:hAnsi="標楷體" w:cs="New Gulim"/>
                <w:color w:val="FF0000"/>
              </w:rPr>
            </w:pPr>
            <w:r w:rsidRPr="004C5A1C">
              <w:rPr>
                <w:rFonts w:ascii="標楷體" w:eastAsia="標楷體" w:hAnsi="標楷體" w:cs="New Gulim" w:hint="eastAsia"/>
              </w:rPr>
              <w:t>(2021木蘭聯賽</w:t>
            </w:r>
            <w:proofErr w:type="gramStart"/>
            <w:r w:rsidRPr="004C5A1C">
              <w:rPr>
                <w:rFonts w:ascii="標楷體" w:eastAsia="標楷體" w:hAnsi="標楷體" w:cs="New Gulim" w:hint="eastAsia"/>
              </w:rPr>
              <w:t>第六名支球隊</w:t>
            </w:r>
            <w:proofErr w:type="gramEnd"/>
            <w:r w:rsidRPr="004C5A1C">
              <w:rPr>
                <w:rFonts w:ascii="標楷體" w:eastAsia="標楷體" w:hAnsi="標楷體" w:cs="New Gulim" w:hint="eastAsia"/>
              </w:rPr>
              <w:t>，按照本報名時間一樣繳納相關資料)</w:t>
            </w:r>
          </w:p>
          <w:p w14:paraId="4E2144F3" w14:textId="2934DFB8" w:rsidR="008F2FB3" w:rsidRDefault="008F2FB3" w:rsidP="008F2FB3">
            <w:pPr>
              <w:spacing w:line="360" w:lineRule="exact"/>
              <w:ind w:leftChars="183" w:left="2359" w:hangingChars="800" w:hanging="1920"/>
              <w:rPr>
                <w:rFonts w:ascii="標楷體" w:eastAsia="標楷體" w:hAnsi="標楷體"/>
                <w:b/>
                <w:color w:val="000000"/>
              </w:rPr>
            </w:pPr>
            <w:r>
              <w:rPr>
                <w:rFonts w:ascii="標楷體" w:eastAsia="標楷體" w:hAnsi="標楷體" w:cs="New Gulim" w:hint="eastAsia"/>
                <w:color w:val="000000"/>
              </w:rPr>
              <w:t xml:space="preserve">  </w:t>
            </w:r>
            <w:r>
              <w:rPr>
                <w:rFonts w:ascii="標楷體" w:eastAsia="標楷體" w:hAnsi="標楷體" w:hint="eastAsia"/>
                <w:color w:val="000000"/>
              </w:rPr>
              <w:t>四、</w:t>
            </w:r>
            <w:r w:rsidRPr="00987AA3">
              <w:rPr>
                <w:rFonts w:ascii="標楷體" w:eastAsia="標楷體" w:hAnsi="標楷體" w:cs="新細明體" w:hint="eastAsia"/>
                <w:color w:val="000000"/>
              </w:rPr>
              <w:t>聯絡方式：</w:t>
            </w:r>
            <w:r>
              <w:rPr>
                <w:rFonts w:ascii="標楷體" w:eastAsia="標楷體" w:hAnsi="標楷體" w:hint="eastAsia"/>
                <w:color w:val="000000"/>
              </w:rPr>
              <w:t>中華民國足球協會（</w:t>
            </w:r>
            <w:r w:rsidR="00C14576">
              <w:rPr>
                <w:rFonts w:ascii="標楷體" w:eastAsia="標楷體" w:hAnsi="標楷體" w:hint="eastAsia"/>
                <w:color w:val="000000"/>
              </w:rPr>
              <w:t>2</w:t>
            </w:r>
            <w:r w:rsidR="00C14576">
              <w:rPr>
                <w:rFonts w:ascii="標楷體" w:eastAsia="標楷體" w:hAnsi="標楷體"/>
                <w:color w:val="000000"/>
              </w:rPr>
              <w:t>42</w:t>
            </w:r>
            <w:r w:rsidR="00C14576">
              <w:rPr>
                <w:rFonts w:ascii="標楷體" w:eastAsia="標楷體" w:hAnsi="標楷體" w:hint="eastAsia"/>
                <w:color w:val="000000"/>
              </w:rPr>
              <w:t>新北市新莊區中央路7</w:t>
            </w:r>
            <w:r w:rsidR="00C14576">
              <w:rPr>
                <w:rFonts w:ascii="標楷體" w:eastAsia="標楷體" w:hAnsi="標楷體"/>
                <w:color w:val="000000"/>
              </w:rPr>
              <w:t>30</w:t>
            </w:r>
            <w:r w:rsidR="00C14576">
              <w:rPr>
                <w:rFonts w:ascii="標楷體" w:eastAsia="標楷體" w:hAnsi="標楷體" w:hint="eastAsia"/>
                <w:color w:val="000000"/>
              </w:rPr>
              <w:t>號2樓</w:t>
            </w:r>
            <w:r>
              <w:rPr>
                <w:rFonts w:ascii="標楷體" w:eastAsia="標楷體" w:hAnsi="標楷體" w:hint="eastAsia"/>
                <w:color w:val="000000"/>
              </w:rPr>
              <w:t>）</w:t>
            </w:r>
          </w:p>
          <w:p w14:paraId="6D5EFE68" w14:textId="1F972343" w:rsidR="008F2FB3" w:rsidRDefault="008F2FB3" w:rsidP="008F2FB3">
            <w:pPr>
              <w:spacing w:line="360" w:lineRule="exact"/>
              <w:ind w:firstLineChars="500" w:firstLine="1200"/>
              <w:rPr>
                <w:rFonts w:ascii="標楷體" w:eastAsia="標楷體" w:hAnsi="標楷體"/>
                <w:color w:val="000000"/>
              </w:rPr>
            </w:pPr>
            <w:r>
              <w:rPr>
                <w:rFonts w:ascii="標楷體" w:eastAsia="標楷體" w:hAnsi="標楷體" w:hint="eastAsia"/>
                <w:color w:val="000000"/>
              </w:rPr>
              <w:t>聯絡人</w:t>
            </w:r>
            <w:r>
              <w:rPr>
                <w:rFonts w:ascii="標楷體" w:eastAsia="標楷體" w:hAnsi="標楷體"/>
                <w:color w:val="000000"/>
              </w:rPr>
              <w:t>：</w:t>
            </w:r>
            <w:r w:rsidR="006D6853">
              <w:rPr>
                <w:rFonts w:ascii="標楷體" w:eastAsia="標楷體" w:hAnsi="標楷體" w:hint="eastAsia"/>
                <w:color w:val="000000"/>
              </w:rPr>
              <w:t>朱基宏</w:t>
            </w:r>
            <w:r>
              <w:rPr>
                <w:rFonts w:ascii="標楷體" w:eastAsia="標楷體" w:hAnsi="標楷體" w:hint="eastAsia"/>
                <w:color w:val="000000"/>
              </w:rPr>
              <w:t xml:space="preserve"> 電話：</w:t>
            </w:r>
            <w:r w:rsidR="006D6853">
              <w:rPr>
                <w:rFonts w:ascii="標楷體" w:eastAsia="標楷體" w:hAnsi="標楷體" w:hint="eastAsia"/>
                <w:color w:val="000000"/>
              </w:rPr>
              <w:t>0</w:t>
            </w:r>
            <w:r w:rsidR="006D6853">
              <w:rPr>
                <w:rFonts w:ascii="標楷體" w:eastAsia="標楷體" w:hAnsi="標楷體"/>
                <w:color w:val="000000"/>
              </w:rPr>
              <w:t>972242590 ;</w:t>
            </w:r>
            <w:r>
              <w:rPr>
                <w:rFonts w:ascii="標楷體" w:eastAsia="標楷體" w:hAnsi="標楷體" w:hint="eastAsia"/>
                <w:color w:val="000000"/>
              </w:rPr>
              <w:t xml:space="preserve"> </w:t>
            </w:r>
            <w:proofErr w:type="gramStart"/>
            <w:r w:rsidR="00877B30">
              <w:rPr>
                <w:rFonts w:ascii="標楷體" w:eastAsia="標楷體" w:hAnsi="標楷體" w:hint="eastAsia"/>
                <w:color w:val="000000"/>
              </w:rPr>
              <w:t>黃記坤</w:t>
            </w:r>
            <w:proofErr w:type="gramEnd"/>
            <w:r w:rsidR="00877B30">
              <w:rPr>
                <w:rFonts w:ascii="標楷體" w:eastAsia="標楷體" w:hAnsi="標楷體" w:hint="eastAsia"/>
                <w:color w:val="000000"/>
              </w:rPr>
              <w:t xml:space="preserve"> 電話：0</w:t>
            </w:r>
            <w:r w:rsidR="00877B30">
              <w:rPr>
                <w:rFonts w:ascii="標楷體" w:eastAsia="標楷體" w:hAnsi="標楷體"/>
                <w:color w:val="000000"/>
              </w:rPr>
              <w:t>972922257</w:t>
            </w:r>
          </w:p>
          <w:p w14:paraId="7052DDB4" w14:textId="77777777" w:rsidR="008F2FB3" w:rsidRDefault="008F2FB3" w:rsidP="008F2FB3">
            <w:pPr>
              <w:spacing w:line="360" w:lineRule="exact"/>
              <w:ind w:firstLineChars="500" w:firstLine="1200"/>
              <w:rPr>
                <w:rFonts w:ascii="標楷體" w:eastAsia="標楷體" w:hAnsi="標楷體"/>
                <w:color w:val="000000"/>
              </w:rPr>
            </w:pPr>
            <w:r>
              <w:rPr>
                <w:rFonts w:ascii="標楷體" w:eastAsia="標楷體" w:hAnsi="標楷體" w:hint="eastAsia"/>
                <w:color w:val="000000"/>
              </w:rPr>
              <w:t xml:space="preserve">傳真：02-2595-1594      </w:t>
            </w:r>
            <w:r>
              <w:rPr>
                <w:rFonts w:ascii="標楷體" w:eastAsia="標楷體" w:hAnsi="標楷體" w:cs="新細明體" w:hint="eastAsia"/>
                <w:color w:val="000000"/>
              </w:rPr>
              <w:t>網站：</w:t>
            </w:r>
            <w:hyperlink r:id="rId7" w:history="1">
              <w:r>
                <w:rPr>
                  <w:rStyle w:val="a4"/>
                  <w:rFonts w:ascii="標楷體" w:eastAsia="標楷體" w:hAnsi="標楷體"/>
                  <w:color w:val="000000"/>
                </w:rPr>
                <w:t>http://www.ctfa.com.tw</w:t>
              </w:r>
            </w:hyperlink>
            <w:r>
              <w:rPr>
                <w:rFonts w:ascii="標楷體" w:eastAsia="標楷體" w:hAnsi="標楷體" w:hint="eastAsia"/>
                <w:color w:val="000000"/>
              </w:rPr>
              <w:t xml:space="preserve">  </w:t>
            </w:r>
          </w:p>
          <w:p w14:paraId="36104165" w14:textId="027A670D" w:rsidR="008F2FB3" w:rsidRDefault="008F2FB3" w:rsidP="008F2FB3">
            <w:pPr>
              <w:spacing w:line="360" w:lineRule="exact"/>
              <w:ind w:firstLineChars="500" w:firstLine="1200"/>
              <w:rPr>
                <w:rFonts w:ascii="標楷體" w:eastAsia="標楷體" w:hAnsi="標楷體"/>
                <w:color w:val="000000"/>
              </w:rPr>
            </w:pPr>
            <w:r>
              <w:rPr>
                <w:rFonts w:ascii="標楷體" w:eastAsia="標楷體" w:hAnsi="標楷體" w:hint="eastAsia"/>
                <w:color w:val="000000"/>
              </w:rPr>
              <w:t>報名專線：e-mail：</w:t>
            </w:r>
            <w:r w:rsidR="003E2079" w:rsidRPr="006C3AD3">
              <w:t>ctfa.mulan@gmail.com</w:t>
            </w:r>
          </w:p>
          <w:p w14:paraId="0DDE68C4" w14:textId="09529EEE" w:rsidR="009E26D2" w:rsidRDefault="008F2FB3" w:rsidP="009E26D2">
            <w:pPr>
              <w:spacing w:line="340" w:lineRule="exact"/>
              <w:ind w:leftChars="300" w:left="1200" w:hangingChars="200" w:hanging="480"/>
              <w:rPr>
                <w:rFonts w:ascii="Times New Roman" w:eastAsia="標楷體" w:hAnsi="Times New Roman"/>
                <w:color w:val="000000"/>
              </w:rPr>
            </w:pPr>
            <w:r>
              <w:rPr>
                <w:rFonts w:ascii="標楷體" w:eastAsia="標楷體" w:hAnsi="標楷體" w:cs="新細明體" w:hint="eastAsia"/>
                <w:color w:val="000000"/>
              </w:rPr>
              <w:t>五</w:t>
            </w:r>
            <w:r w:rsidRPr="00987AA3">
              <w:rPr>
                <w:rFonts w:ascii="標楷體" w:eastAsia="標楷體" w:hAnsi="標楷體" w:cs="新細明體" w:hint="eastAsia"/>
                <w:color w:val="000000"/>
              </w:rPr>
              <w:t>、報名手續：</w:t>
            </w:r>
            <w:r w:rsidR="00C14576">
              <w:rPr>
                <w:rFonts w:ascii="標楷體" w:eastAsia="標楷體" w:hAnsi="標楷體" w:cs="新細明體" w:hint="eastAsia"/>
                <w:color w:val="000000"/>
              </w:rPr>
              <w:t>使用本會</w:t>
            </w:r>
            <w:proofErr w:type="gramStart"/>
            <w:r w:rsidR="00C14576">
              <w:rPr>
                <w:rFonts w:ascii="標楷體" w:eastAsia="標楷體" w:hAnsi="標楷體" w:cs="新細明體" w:hint="eastAsia"/>
                <w:color w:val="000000"/>
              </w:rPr>
              <w:t>註</w:t>
            </w:r>
            <w:proofErr w:type="gramEnd"/>
            <w:r w:rsidR="00C14576">
              <w:rPr>
                <w:rFonts w:ascii="標楷體" w:eastAsia="標楷體" w:hAnsi="標楷體" w:cs="新細明體" w:hint="eastAsia"/>
                <w:color w:val="000000"/>
              </w:rPr>
              <w:t>册及報名系統</w:t>
            </w:r>
            <w:r w:rsidR="00C14576">
              <w:rPr>
                <w:rFonts w:ascii="標楷體" w:eastAsia="標楷體" w:hAnsi="標楷體" w:hint="eastAsia"/>
                <w:color w:val="000000"/>
              </w:rPr>
              <w:t>。</w:t>
            </w:r>
            <w:r w:rsidR="009E26D2" w:rsidRPr="00982B15">
              <w:rPr>
                <w:rFonts w:ascii="Times New Roman" w:eastAsia="標楷體" w:hAnsi="Times New Roman"/>
                <w:color w:val="000000"/>
              </w:rPr>
              <w:t>選手大頭照</w:t>
            </w:r>
            <w:r w:rsidR="009E26D2" w:rsidRPr="00982B15">
              <w:rPr>
                <w:rFonts w:ascii="Times New Roman" w:eastAsia="標楷體" w:hAnsi="Times New Roman"/>
                <w:color w:val="000000"/>
              </w:rPr>
              <w:t>(</w:t>
            </w:r>
            <w:r w:rsidR="009E26D2" w:rsidRPr="00982B15">
              <w:rPr>
                <w:rFonts w:ascii="Times New Roman" w:eastAsia="標楷體" w:hAnsi="Times New Roman"/>
                <w:color w:val="000000"/>
              </w:rPr>
              <w:t>請以護照拍照方式拍攝繳交</w:t>
            </w:r>
            <w:r w:rsidR="009E26D2" w:rsidRPr="00982B15">
              <w:rPr>
                <w:rFonts w:ascii="Times New Roman" w:eastAsia="標楷體" w:hAnsi="Times New Roman"/>
                <w:color w:val="000000"/>
              </w:rPr>
              <w:t>)</w:t>
            </w:r>
            <w:r w:rsidR="009E26D2" w:rsidRPr="00982B15">
              <w:rPr>
                <w:rFonts w:ascii="Times New Roman" w:eastAsia="標楷體" w:hAnsi="Times New Roman"/>
                <w:color w:val="000000"/>
              </w:rPr>
              <w:t>、團體照片（全隊</w:t>
            </w:r>
            <w:r w:rsidR="009E26D2" w:rsidRPr="00982B15">
              <w:rPr>
                <w:rFonts w:ascii="Times New Roman" w:eastAsia="標楷體" w:hAnsi="Times New Roman"/>
                <w:color w:val="000000"/>
              </w:rPr>
              <w:t>4X6</w:t>
            </w:r>
            <w:r w:rsidR="009E26D2" w:rsidRPr="00982B15">
              <w:rPr>
                <w:rFonts w:ascii="Times New Roman" w:eastAsia="標楷體" w:hAnsi="Times New Roman"/>
                <w:color w:val="000000"/>
              </w:rPr>
              <w:t>團體照片乙張，照片規格請設定為</w:t>
            </w:r>
            <w:r w:rsidR="009E26D2" w:rsidRPr="00982B15">
              <w:rPr>
                <w:rFonts w:ascii="Times New Roman" w:eastAsia="標楷體" w:hAnsi="Times New Roman"/>
                <w:color w:val="000000"/>
              </w:rPr>
              <w:t>1920X1080</w:t>
            </w:r>
            <w:r w:rsidR="009E26D2" w:rsidRPr="00982B15">
              <w:rPr>
                <w:rFonts w:ascii="Times New Roman" w:eastAsia="標楷體" w:hAnsi="Times New Roman"/>
                <w:color w:val="000000"/>
              </w:rPr>
              <w:t>像素以上）、註冊球員合約或同意書</w:t>
            </w:r>
            <w:r w:rsidR="009E26D2" w:rsidRPr="00982B15">
              <w:rPr>
                <w:rFonts w:ascii="Times New Roman" w:eastAsia="標楷體" w:hAnsi="Times New Roman"/>
              </w:rPr>
              <w:t>、</w:t>
            </w:r>
            <w:proofErr w:type="gramStart"/>
            <w:r w:rsidR="009E26D2" w:rsidRPr="00982B15">
              <w:rPr>
                <w:rFonts w:ascii="Times New Roman" w:eastAsia="標楷體" w:hAnsi="Times New Roman"/>
              </w:rPr>
              <w:t>健檢表</w:t>
            </w:r>
            <w:proofErr w:type="gramEnd"/>
            <w:r w:rsidR="009E26D2" w:rsidRPr="00982B15">
              <w:rPr>
                <w:rFonts w:ascii="Times New Roman" w:eastAsia="標楷體" w:hAnsi="Times New Roman"/>
              </w:rPr>
              <w:t>(</w:t>
            </w:r>
            <w:r w:rsidR="009E26D2" w:rsidRPr="00982B15">
              <w:rPr>
                <w:rFonts w:ascii="Times New Roman" w:eastAsia="標楷體" w:hAnsi="Times New Roman"/>
              </w:rPr>
              <w:t>報名截止前</w:t>
            </w:r>
            <w:r w:rsidR="009E26D2" w:rsidRPr="00982B15">
              <w:rPr>
                <w:rFonts w:ascii="Times New Roman" w:eastAsia="標楷體" w:hAnsi="Times New Roman"/>
              </w:rPr>
              <w:t>3</w:t>
            </w:r>
            <w:r w:rsidR="009E26D2" w:rsidRPr="00982B15">
              <w:rPr>
                <w:rFonts w:ascii="Times New Roman" w:eastAsia="標楷體" w:hAnsi="Times New Roman"/>
              </w:rPr>
              <w:t>個月內有效</w:t>
            </w:r>
            <w:r w:rsidR="009E26D2" w:rsidRPr="00982B15">
              <w:rPr>
                <w:rFonts w:ascii="Times New Roman" w:eastAsia="標楷體" w:hAnsi="Times New Roman"/>
              </w:rPr>
              <w:t>)</w:t>
            </w:r>
            <w:r w:rsidR="009E26D2" w:rsidRPr="00982B15">
              <w:rPr>
                <w:rFonts w:ascii="Times New Roman" w:eastAsia="標楷體" w:hAnsi="Times New Roman"/>
              </w:rPr>
              <w:t>、</w:t>
            </w:r>
            <w:r w:rsidR="009E26D2" w:rsidRPr="00982B15">
              <w:rPr>
                <w:rFonts w:ascii="Times New Roman" w:eastAsia="標楷體" w:hAnsi="Times New Roman"/>
                <w:color w:val="000000"/>
              </w:rPr>
              <w:t>外籍球員工作證或居留證；請同時以電子</w:t>
            </w:r>
            <w:proofErr w:type="gramStart"/>
            <w:r w:rsidR="009E26D2" w:rsidRPr="00982B15">
              <w:rPr>
                <w:rFonts w:ascii="Times New Roman" w:eastAsia="標楷體" w:hAnsi="Times New Roman"/>
                <w:color w:val="000000"/>
              </w:rPr>
              <w:t>檔</w:t>
            </w:r>
            <w:proofErr w:type="gramEnd"/>
            <w:r w:rsidR="009E26D2" w:rsidRPr="00982B15">
              <w:rPr>
                <w:rFonts w:ascii="Times New Roman" w:eastAsia="標楷體" w:hAnsi="Times New Roman"/>
                <w:color w:val="000000"/>
              </w:rPr>
              <w:t>傳送報名資料，主旨註明『</w:t>
            </w:r>
            <w:r w:rsidR="009E26D2" w:rsidRPr="00982B15">
              <w:rPr>
                <w:rFonts w:ascii="Times New Roman" w:eastAsia="標楷體" w:hAnsi="Times New Roman"/>
                <w:color w:val="000000"/>
              </w:rPr>
              <w:t>202</w:t>
            </w:r>
            <w:r w:rsidR="009E26D2">
              <w:rPr>
                <w:rFonts w:ascii="Times New Roman" w:eastAsia="標楷體" w:hAnsi="Times New Roman"/>
                <w:color w:val="000000"/>
              </w:rPr>
              <w:t>2</w:t>
            </w:r>
            <w:r w:rsidR="009E26D2" w:rsidRPr="00982B15">
              <w:rPr>
                <w:rFonts w:ascii="Times New Roman" w:eastAsia="標楷體" w:hAnsi="Times New Roman"/>
                <w:color w:val="000000"/>
              </w:rPr>
              <w:t>台灣木蘭足球聯賽</w:t>
            </w:r>
            <w:r w:rsidR="009E26D2" w:rsidRPr="009E26D2">
              <w:rPr>
                <w:rFonts w:ascii="標楷體" w:eastAsia="標楷體" w:hAnsi="標楷體" w:hint="eastAsia"/>
                <w:szCs w:val="24"/>
              </w:rPr>
              <w:t>資格賽</w:t>
            </w:r>
            <w:r w:rsidR="009E26D2" w:rsidRPr="00982B15">
              <w:rPr>
                <w:rFonts w:ascii="Times New Roman" w:eastAsia="標楷體" w:hAnsi="Times New Roman"/>
                <w:color w:val="000000"/>
              </w:rPr>
              <w:t>****</w:t>
            </w:r>
            <w:r w:rsidR="009E26D2" w:rsidRPr="00982B15">
              <w:rPr>
                <w:rFonts w:ascii="Times New Roman" w:eastAsia="標楷體" w:hAnsi="Times New Roman"/>
                <w:color w:val="000000"/>
              </w:rPr>
              <w:t>隊報名資料』</w:t>
            </w:r>
            <w:r w:rsidR="009E26D2" w:rsidRPr="00982B15">
              <w:rPr>
                <w:rFonts w:ascii="Times New Roman" w:eastAsia="標楷體" w:hAnsi="Times New Roman"/>
                <w:color w:val="000000"/>
              </w:rPr>
              <w:t>e-mail</w:t>
            </w:r>
            <w:r w:rsidR="009E26D2" w:rsidRPr="00982B15">
              <w:rPr>
                <w:rFonts w:ascii="Times New Roman" w:eastAsia="標楷體" w:hAnsi="Times New Roman"/>
                <w:color w:val="000000"/>
              </w:rPr>
              <w:t>至報名專線。</w:t>
            </w:r>
          </w:p>
          <w:p w14:paraId="39E2B172" w14:textId="21B9E929" w:rsidR="00FD5CB5" w:rsidRPr="00472999" w:rsidRDefault="00FD5CB5" w:rsidP="00FD5CB5">
            <w:pPr>
              <w:spacing w:line="340" w:lineRule="exact"/>
              <w:ind w:leftChars="500" w:left="3120" w:hangingChars="800" w:hanging="1920"/>
              <w:rPr>
                <w:rFonts w:ascii="Times New Roman" w:eastAsia="標楷體" w:hAnsi="Times New Roman"/>
                <w:color w:val="000000"/>
              </w:rPr>
            </w:pPr>
            <w:r w:rsidRPr="00472999">
              <w:rPr>
                <w:rFonts w:ascii="Times New Roman" w:eastAsia="標楷體" w:hAnsi="Times New Roman"/>
                <w:color w:val="000000"/>
              </w:rPr>
              <w:t>註冊及報名系統問題，請</w:t>
            </w:r>
            <w:proofErr w:type="gramStart"/>
            <w:r w:rsidRPr="00472999">
              <w:rPr>
                <w:rFonts w:ascii="Times New Roman" w:eastAsia="標楷體" w:hAnsi="Times New Roman"/>
                <w:color w:val="000000"/>
              </w:rPr>
              <w:t>電洽本會</w:t>
            </w:r>
            <w:proofErr w:type="gramEnd"/>
            <w:r w:rsidRPr="00472999">
              <w:rPr>
                <w:rFonts w:ascii="Times New Roman" w:eastAsia="標楷體" w:hAnsi="Times New Roman"/>
                <w:color w:val="000000"/>
              </w:rPr>
              <w:t>系統負責人：</w:t>
            </w:r>
          </w:p>
          <w:p w14:paraId="48BE2BEB" w14:textId="77777777" w:rsidR="00FD5CB5" w:rsidRPr="00472999" w:rsidRDefault="00FD5CB5" w:rsidP="00FD5CB5">
            <w:pPr>
              <w:spacing w:line="340" w:lineRule="exact"/>
              <w:ind w:leftChars="700" w:left="3600" w:hangingChars="800" w:hanging="1920"/>
              <w:rPr>
                <w:rFonts w:ascii="Times New Roman" w:eastAsia="標楷體" w:hAnsi="Times New Roman"/>
                <w:color w:val="000000"/>
              </w:rPr>
            </w:pPr>
            <w:r w:rsidRPr="00472999">
              <w:rPr>
                <w:rFonts w:ascii="Times New Roman" w:eastAsia="標楷體" w:hAnsi="Times New Roman"/>
                <w:color w:val="000000"/>
              </w:rPr>
              <w:t>註冊系統管理：</w:t>
            </w:r>
            <w:proofErr w:type="gramStart"/>
            <w:r w:rsidRPr="00472999">
              <w:rPr>
                <w:rFonts w:ascii="Times New Roman" w:eastAsia="標楷體" w:hAnsi="Times New Roman"/>
                <w:color w:val="000000"/>
              </w:rPr>
              <w:t>林詠晨</w:t>
            </w:r>
            <w:proofErr w:type="gramEnd"/>
          </w:p>
          <w:p w14:paraId="42A7B77A" w14:textId="77777777" w:rsidR="00FD5CB5" w:rsidRPr="00472999" w:rsidRDefault="00FD5CB5" w:rsidP="00FD5CB5">
            <w:pPr>
              <w:spacing w:line="360" w:lineRule="exact"/>
              <w:ind w:leftChars="200" w:left="480" w:firstLineChars="500" w:firstLine="1200"/>
              <w:rPr>
                <w:rFonts w:ascii="Times New Roman" w:eastAsia="標楷體" w:hAnsi="Times New Roman"/>
                <w:color w:val="000000"/>
              </w:rPr>
            </w:pPr>
            <w:r w:rsidRPr="00472999">
              <w:rPr>
                <w:rFonts w:ascii="Times New Roman" w:eastAsia="標楷體" w:hAnsi="Times New Roman"/>
                <w:color w:val="000000"/>
              </w:rPr>
              <w:t>電話：【</w:t>
            </w:r>
            <w:r w:rsidRPr="00472999">
              <w:rPr>
                <w:rFonts w:ascii="Times New Roman" w:eastAsia="標楷體" w:hAnsi="Times New Roman"/>
                <w:color w:val="000000"/>
              </w:rPr>
              <w:t>02</w:t>
            </w:r>
            <w:r w:rsidRPr="00472999">
              <w:rPr>
                <w:rFonts w:ascii="Times New Roman" w:eastAsia="標楷體" w:hAnsi="Times New Roman"/>
                <w:color w:val="000000"/>
              </w:rPr>
              <w:t>】</w:t>
            </w:r>
            <w:r w:rsidRPr="00472999">
              <w:rPr>
                <w:rFonts w:ascii="Times New Roman" w:eastAsia="標楷體" w:hAnsi="Times New Roman"/>
                <w:color w:val="000000"/>
              </w:rPr>
              <w:t xml:space="preserve">2596-1185  </w:t>
            </w:r>
            <w:r w:rsidRPr="00472999">
              <w:rPr>
                <w:rFonts w:ascii="Times New Roman" w:eastAsia="標楷體" w:hAnsi="Times New Roman"/>
                <w:color w:val="000000"/>
              </w:rPr>
              <w:t>分機</w:t>
            </w:r>
            <w:r>
              <w:rPr>
                <w:rFonts w:ascii="Times New Roman" w:eastAsia="標楷體" w:hAnsi="Times New Roman" w:hint="eastAsia"/>
                <w:color w:val="000000"/>
              </w:rPr>
              <w:t>207</w:t>
            </w:r>
          </w:p>
          <w:p w14:paraId="3736ACBF" w14:textId="77777777" w:rsidR="00FD5CB5" w:rsidRPr="00472999" w:rsidRDefault="00FD5CB5" w:rsidP="00FD5CB5">
            <w:pPr>
              <w:spacing w:line="360" w:lineRule="exact"/>
              <w:ind w:leftChars="200" w:left="480" w:firstLineChars="500" w:firstLine="1200"/>
              <w:rPr>
                <w:rFonts w:ascii="Times New Roman" w:eastAsia="標楷體" w:hAnsi="Times New Roman"/>
                <w:color w:val="000000"/>
              </w:rPr>
            </w:pPr>
            <w:r w:rsidRPr="00472999">
              <w:rPr>
                <w:rFonts w:ascii="Times New Roman" w:eastAsia="標楷體" w:hAnsi="Times New Roman"/>
                <w:color w:val="000000"/>
              </w:rPr>
              <w:lastRenderedPageBreak/>
              <w:t>網站：</w:t>
            </w:r>
            <w:hyperlink r:id="rId8" w:history="1">
              <w:r>
                <w:rPr>
                  <w:rStyle w:val="a4"/>
                  <w:rFonts w:ascii="標楷體" w:eastAsia="標楷體" w:hAnsi="標楷體" w:cs="New Gulim" w:hint="eastAsia"/>
                  <w:highlight w:val="yellow"/>
                </w:rPr>
                <w:t>https://ctfaid.ctfa.com.tw/</w:t>
              </w:r>
            </w:hyperlink>
            <w:r>
              <w:rPr>
                <w:rFonts w:ascii="標楷體" w:eastAsia="標楷體" w:hAnsi="標楷體" w:cs="New Gulim" w:hint="eastAsia"/>
                <w:highlight w:val="yellow"/>
              </w:rPr>
              <w:t>。</w:t>
            </w:r>
          </w:p>
          <w:p w14:paraId="41A7C489" w14:textId="696B5CFF" w:rsidR="00FD5CB5" w:rsidRDefault="00FD5CB5" w:rsidP="00FD5CB5">
            <w:pPr>
              <w:spacing w:line="360" w:lineRule="exact"/>
              <w:ind w:leftChars="200" w:left="480" w:firstLineChars="500" w:firstLine="1200"/>
              <w:rPr>
                <w:rStyle w:val="a4"/>
                <w:rFonts w:ascii="標楷體" w:eastAsia="標楷體" w:hAnsi="標楷體" w:cs="New Gulim"/>
              </w:rPr>
            </w:pPr>
            <w:r>
              <w:rPr>
                <w:rFonts w:ascii="標楷體" w:eastAsia="標楷體" w:hAnsi="標楷體" w:cs="New Gulim" w:hint="eastAsia"/>
                <w:highlight w:val="yellow"/>
              </w:rPr>
              <w:t>註冊系統教學網址：</w:t>
            </w:r>
            <w:hyperlink r:id="rId9" w:history="1">
              <w:r>
                <w:rPr>
                  <w:rStyle w:val="a4"/>
                  <w:rFonts w:ascii="標楷體" w:eastAsia="標楷體" w:hAnsi="標楷體" w:cs="New Gulim" w:hint="eastAsia"/>
                  <w:highlight w:val="yellow"/>
                </w:rPr>
                <w:t>https://youtu.be/PiPMNuHCoVY</w:t>
              </w:r>
            </w:hyperlink>
          </w:p>
          <w:p w14:paraId="2F18654D" w14:textId="4F421B8D" w:rsidR="0033297F" w:rsidRPr="00472999" w:rsidRDefault="0033297F" w:rsidP="0033297F">
            <w:pPr>
              <w:tabs>
                <w:tab w:val="left" w:pos="4665"/>
              </w:tabs>
              <w:spacing w:line="340" w:lineRule="exact"/>
              <w:ind w:leftChars="300" w:left="2640" w:hangingChars="800" w:hanging="1920"/>
              <w:rPr>
                <w:rFonts w:ascii="Times New Roman" w:eastAsia="標楷體" w:hAnsi="Times New Roman"/>
                <w:color w:val="000000"/>
              </w:rPr>
            </w:pPr>
            <w:r>
              <w:rPr>
                <w:rFonts w:ascii="標楷體" w:eastAsia="標楷體" w:hAnsi="標楷體" w:hint="eastAsia"/>
                <w:color w:val="000000"/>
              </w:rPr>
              <w:t>六、</w:t>
            </w:r>
            <w:r>
              <w:rPr>
                <w:rFonts w:ascii="標楷體" w:eastAsia="標楷體" w:hAnsi="標楷體" w:cs="New Gulim"/>
              </w:rPr>
              <w:t xml:space="preserve"> </w:t>
            </w:r>
            <w:r w:rsidRPr="00472999">
              <w:rPr>
                <w:rFonts w:ascii="Times New Roman" w:eastAsia="標楷體" w:hAnsi="Times New Roman"/>
                <w:color w:val="000000"/>
              </w:rPr>
              <w:t>球員報名規定</w:t>
            </w:r>
            <w:r w:rsidRPr="00472999">
              <w:rPr>
                <w:rFonts w:ascii="Times New Roman" w:eastAsia="標楷體" w:hAnsi="Times New Roman"/>
                <w:color w:val="000000"/>
              </w:rPr>
              <w:tab/>
            </w:r>
          </w:p>
          <w:p w14:paraId="55F3048D" w14:textId="77777777" w:rsidR="0033297F" w:rsidRPr="00472999" w:rsidRDefault="0033297F" w:rsidP="0033297F">
            <w:pPr>
              <w:spacing w:line="340" w:lineRule="exact"/>
              <w:ind w:leftChars="500" w:left="3120" w:hangingChars="800" w:hanging="1920"/>
              <w:rPr>
                <w:rFonts w:ascii="Times New Roman" w:eastAsia="標楷體" w:hAnsi="Times New Roman"/>
                <w:color w:val="000000"/>
              </w:rPr>
            </w:pPr>
            <w:r w:rsidRPr="00472999">
              <w:rPr>
                <w:rFonts w:ascii="Times New Roman" w:eastAsia="標楷體" w:hAnsi="Times New Roman"/>
                <w:color w:val="000000"/>
              </w:rPr>
              <w:t>(</w:t>
            </w:r>
            <w:proofErr w:type="gramStart"/>
            <w:r w:rsidRPr="00472999">
              <w:rPr>
                <w:rFonts w:ascii="Times New Roman" w:eastAsia="標楷體" w:hAnsi="Times New Roman"/>
                <w:color w:val="000000"/>
              </w:rPr>
              <w:t>一</w:t>
            </w:r>
            <w:proofErr w:type="gramEnd"/>
            <w:r w:rsidRPr="00472999">
              <w:rPr>
                <w:rFonts w:ascii="Times New Roman" w:eastAsia="標楷體" w:hAnsi="Times New Roman"/>
                <w:color w:val="000000"/>
              </w:rPr>
              <w:t>)</w:t>
            </w:r>
            <w:r w:rsidRPr="00472999">
              <w:rPr>
                <w:rFonts w:ascii="Times New Roman" w:eastAsia="標楷體" w:hAnsi="Times New Roman"/>
                <w:color w:val="000000"/>
              </w:rPr>
              <w:t>必須完成本會註冊手續，並納入俱樂部名單內。</w:t>
            </w:r>
          </w:p>
          <w:p w14:paraId="67027D4C" w14:textId="2939A789" w:rsidR="0033297F" w:rsidRPr="00472999" w:rsidRDefault="0033297F" w:rsidP="0033297F">
            <w:pPr>
              <w:spacing w:line="340" w:lineRule="exact"/>
              <w:ind w:leftChars="500" w:left="1680" w:hangingChars="200" w:hanging="480"/>
              <w:rPr>
                <w:rFonts w:ascii="Times New Roman" w:eastAsia="標楷體" w:hAnsi="Times New Roman"/>
                <w:color w:val="000000"/>
              </w:rPr>
            </w:pPr>
            <w:r w:rsidRPr="00472999">
              <w:rPr>
                <w:rFonts w:ascii="Times New Roman" w:eastAsia="標楷體" w:hAnsi="Times New Roman"/>
                <w:color w:val="000000"/>
              </w:rPr>
              <w:t>(</w:t>
            </w:r>
            <w:r w:rsidRPr="00472999">
              <w:rPr>
                <w:rFonts w:ascii="Times New Roman" w:eastAsia="標楷體" w:hAnsi="Times New Roman"/>
                <w:color w:val="000000"/>
              </w:rPr>
              <w:t>二</w:t>
            </w:r>
            <w:r w:rsidRPr="00472999">
              <w:rPr>
                <w:rFonts w:ascii="Times New Roman" w:eastAsia="標楷體" w:hAnsi="Times New Roman"/>
                <w:color w:val="000000"/>
              </w:rPr>
              <w:t>)</w:t>
            </w:r>
            <w:r w:rsidRPr="00472999">
              <w:rPr>
                <w:rFonts w:ascii="Times New Roman" w:eastAsia="標楷體" w:hAnsi="Times New Roman"/>
                <w:color w:val="000000"/>
              </w:rPr>
              <w:t>俱樂部須將已完成註冊之球員，列入出賽名單內。名單內球員上限</w:t>
            </w:r>
            <w:r w:rsidRPr="00472999">
              <w:rPr>
                <w:rFonts w:ascii="Times New Roman" w:eastAsia="標楷體" w:hAnsi="Times New Roman"/>
                <w:color w:val="000000"/>
              </w:rPr>
              <w:t>3</w:t>
            </w:r>
            <w:r>
              <w:rPr>
                <w:rFonts w:ascii="Times New Roman" w:eastAsia="標楷體" w:hAnsi="Times New Roman"/>
                <w:color w:val="000000"/>
              </w:rPr>
              <w:t>0</w:t>
            </w:r>
            <w:r w:rsidRPr="00472999">
              <w:rPr>
                <w:rFonts w:ascii="Times New Roman" w:eastAsia="標楷體" w:hAnsi="Times New Roman"/>
                <w:color w:val="000000"/>
              </w:rPr>
              <w:t>名</w:t>
            </w:r>
            <w:r w:rsidRPr="00472999">
              <w:rPr>
                <w:rFonts w:ascii="Times New Roman" w:eastAsia="標楷體" w:hAnsi="Times New Roman"/>
                <w:color w:val="000000"/>
              </w:rPr>
              <w:t>(</w:t>
            </w:r>
            <w:r w:rsidRPr="00472999">
              <w:rPr>
                <w:rFonts w:ascii="Times New Roman" w:eastAsia="標楷體" w:hAnsi="Times New Roman"/>
                <w:color w:val="000000"/>
              </w:rPr>
              <w:t>球員報名人數不得少於</w:t>
            </w:r>
            <w:r w:rsidRPr="00472999">
              <w:rPr>
                <w:rFonts w:ascii="Times New Roman" w:eastAsia="標楷體" w:hAnsi="Times New Roman"/>
                <w:color w:val="000000"/>
              </w:rPr>
              <w:t>18</w:t>
            </w:r>
            <w:r w:rsidRPr="00472999">
              <w:rPr>
                <w:rFonts w:ascii="Times New Roman" w:eastAsia="標楷體" w:hAnsi="Times New Roman"/>
                <w:color w:val="000000"/>
              </w:rPr>
              <w:t>名，並至少包含</w:t>
            </w:r>
            <w:r w:rsidRPr="00472999">
              <w:rPr>
                <w:rFonts w:ascii="Times New Roman" w:eastAsia="標楷體" w:hAnsi="Times New Roman"/>
                <w:color w:val="000000"/>
              </w:rPr>
              <w:t>2</w:t>
            </w:r>
            <w:r w:rsidRPr="00472999">
              <w:rPr>
                <w:rFonts w:ascii="Times New Roman" w:eastAsia="標楷體" w:hAnsi="Times New Roman"/>
                <w:color w:val="000000"/>
              </w:rPr>
              <w:t>名守門員</w:t>
            </w:r>
            <w:r w:rsidRPr="00472999">
              <w:rPr>
                <w:rFonts w:ascii="Times New Roman" w:eastAsia="標楷體" w:hAnsi="Times New Roman"/>
                <w:color w:val="000000"/>
              </w:rPr>
              <w:t>)</w:t>
            </w:r>
            <w:r w:rsidRPr="00472999">
              <w:rPr>
                <w:rFonts w:ascii="Times New Roman" w:eastAsia="標楷體" w:hAnsi="Times New Roman"/>
                <w:color w:val="000000"/>
              </w:rPr>
              <w:t>，凡正在被判罰球監之球員，不得報名參加比賽。</w:t>
            </w:r>
          </w:p>
          <w:p w14:paraId="56DB8DB5" w14:textId="658DB1E9" w:rsidR="0033297F" w:rsidRPr="0033297F" w:rsidRDefault="0033297F" w:rsidP="0033297F">
            <w:pPr>
              <w:spacing w:line="360" w:lineRule="exact"/>
              <w:rPr>
                <w:rFonts w:ascii="Times New Roman" w:eastAsia="標楷體" w:hAnsi="Times New Roman"/>
                <w:color w:val="0000FF"/>
                <w:u w:val="single"/>
              </w:rPr>
            </w:pPr>
          </w:p>
          <w:p w14:paraId="2AFBDC3A" w14:textId="76DB6C73" w:rsidR="00C81B9A" w:rsidRPr="00472999" w:rsidRDefault="0033297F" w:rsidP="00C81B9A">
            <w:pPr>
              <w:spacing w:line="340" w:lineRule="exact"/>
              <w:ind w:leftChars="300" w:left="2640" w:hangingChars="800" w:hanging="1920"/>
              <w:rPr>
                <w:rFonts w:ascii="Times New Roman" w:eastAsia="標楷體" w:hAnsi="Times New Roman"/>
                <w:color w:val="000000"/>
              </w:rPr>
            </w:pPr>
            <w:r>
              <w:rPr>
                <w:rFonts w:ascii="標楷體" w:eastAsia="標楷體" w:hAnsi="標楷體" w:hint="eastAsia"/>
              </w:rPr>
              <w:t>七</w:t>
            </w:r>
            <w:r w:rsidR="008F2FB3">
              <w:rPr>
                <w:rFonts w:ascii="標楷體" w:eastAsia="標楷體" w:hAnsi="標楷體" w:hint="eastAsia"/>
                <w:color w:val="000000"/>
              </w:rPr>
              <w:t>、</w:t>
            </w:r>
            <w:r w:rsidR="00C81B9A" w:rsidRPr="00472999">
              <w:rPr>
                <w:rFonts w:ascii="Times New Roman" w:eastAsia="標楷體" w:hAnsi="Times New Roman"/>
                <w:color w:val="000000"/>
              </w:rPr>
              <w:t>職員報名規定</w:t>
            </w:r>
          </w:p>
          <w:p w14:paraId="1B3C6AB3" w14:textId="77777777" w:rsidR="00C81B9A" w:rsidRPr="00472999" w:rsidRDefault="00C81B9A" w:rsidP="00C81B9A">
            <w:pPr>
              <w:spacing w:line="340" w:lineRule="exact"/>
              <w:ind w:leftChars="500" w:left="3120" w:hangingChars="800" w:hanging="1920"/>
              <w:rPr>
                <w:rFonts w:ascii="Times New Roman" w:eastAsia="標楷體" w:hAnsi="Times New Roman"/>
                <w:color w:val="000000"/>
              </w:rPr>
            </w:pPr>
            <w:r w:rsidRPr="00472999">
              <w:rPr>
                <w:rFonts w:ascii="Times New Roman" w:eastAsia="標楷體" w:hAnsi="Times New Roman"/>
                <w:color w:val="000000"/>
              </w:rPr>
              <w:t>(</w:t>
            </w:r>
            <w:proofErr w:type="gramStart"/>
            <w:r w:rsidRPr="00472999">
              <w:rPr>
                <w:rFonts w:ascii="Times New Roman" w:eastAsia="標楷體" w:hAnsi="Times New Roman"/>
                <w:color w:val="000000"/>
              </w:rPr>
              <w:t>一</w:t>
            </w:r>
            <w:proofErr w:type="gramEnd"/>
            <w:r w:rsidRPr="00472999">
              <w:rPr>
                <w:rFonts w:ascii="Times New Roman" w:eastAsia="標楷體" w:hAnsi="Times New Roman"/>
                <w:color w:val="000000"/>
              </w:rPr>
              <w:t>)</w:t>
            </w:r>
            <w:r w:rsidRPr="00472999">
              <w:rPr>
                <w:rFonts w:ascii="Times New Roman" w:eastAsia="標楷體" w:hAnsi="Times New Roman"/>
                <w:color w:val="000000"/>
              </w:rPr>
              <w:t>必須完成本會註冊手續，並納入俱樂部名單內。</w:t>
            </w:r>
          </w:p>
          <w:p w14:paraId="77D60F65" w14:textId="77777777" w:rsidR="00C81B9A" w:rsidRPr="00472999" w:rsidRDefault="00C81B9A" w:rsidP="00C81B9A">
            <w:pPr>
              <w:spacing w:line="340" w:lineRule="exact"/>
              <w:ind w:leftChars="500" w:left="1680" w:hangingChars="200" w:hanging="480"/>
              <w:rPr>
                <w:rFonts w:ascii="Times New Roman" w:eastAsia="標楷體" w:hAnsi="Times New Roman"/>
                <w:color w:val="000000"/>
              </w:rPr>
            </w:pPr>
            <w:r w:rsidRPr="00472999">
              <w:rPr>
                <w:rFonts w:ascii="Times New Roman" w:eastAsia="標楷體" w:hAnsi="Times New Roman"/>
                <w:color w:val="000000"/>
              </w:rPr>
              <w:t>(</w:t>
            </w:r>
            <w:r w:rsidRPr="00472999">
              <w:rPr>
                <w:rFonts w:ascii="Times New Roman" w:eastAsia="標楷體" w:hAnsi="Times New Roman"/>
                <w:color w:val="000000"/>
              </w:rPr>
              <w:t>二</w:t>
            </w:r>
            <w:r w:rsidRPr="00472999">
              <w:rPr>
                <w:rFonts w:ascii="Times New Roman" w:eastAsia="標楷體" w:hAnsi="Times New Roman"/>
                <w:color w:val="000000"/>
              </w:rPr>
              <w:t>)</w:t>
            </w:r>
            <w:r w:rsidRPr="00472999">
              <w:rPr>
                <w:rFonts w:ascii="Times New Roman" w:eastAsia="標楷體" w:hAnsi="Times New Roman"/>
                <w:color w:val="000000"/>
              </w:rPr>
              <w:t>俱樂部須將已完成註冊之職員，列入出賽名單內。</w:t>
            </w:r>
          </w:p>
          <w:p w14:paraId="6A1982A3" w14:textId="77777777" w:rsidR="00C81B9A" w:rsidRDefault="00C81B9A" w:rsidP="00C81B9A">
            <w:pPr>
              <w:spacing w:line="340" w:lineRule="exact"/>
              <w:ind w:leftChars="500" w:left="1632" w:hangingChars="180" w:hanging="432"/>
              <w:rPr>
                <w:rFonts w:ascii="Times New Roman" w:eastAsia="標楷體" w:hAnsi="Times New Roman"/>
                <w:color w:val="000000"/>
              </w:rPr>
            </w:pPr>
            <w:r w:rsidRPr="00472999">
              <w:rPr>
                <w:rFonts w:ascii="Times New Roman" w:eastAsia="標楷體" w:hAnsi="Times New Roman"/>
                <w:color w:val="000000"/>
              </w:rPr>
              <w:t>(</w:t>
            </w:r>
            <w:r w:rsidRPr="00472999">
              <w:rPr>
                <w:rFonts w:ascii="Times New Roman" w:eastAsia="標楷體" w:hAnsi="Times New Roman"/>
                <w:color w:val="000000"/>
              </w:rPr>
              <w:t>三</w:t>
            </w:r>
            <w:r w:rsidRPr="00472999">
              <w:rPr>
                <w:rFonts w:ascii="Times New Roman" w:eastAsia="標楷體" w:hAnsi="Times New Roman"/>
                <w:color w:val="000000"/>
              </w:rPr>
              <w:t>)</w:t>
            </w:r>
            <w:r>
              <w:rPr>
                <w:rFonts w:ascii="Times New Roman" w:eastAsia="標楷體" w:hAnsi="Times New Roman" w:hint="eastAsia"/>
                <w:color w:val="000000"/>
              </w:rPr>
              <w:t>各俱樂部可註冊</w:t>
            </w:r>
            <w:r>
              <w:rPr>
                <w:rFonts w:ascii="標楷體" w:eastAsia="標楷體" w:hAnsi="標楷體" w:hint="eastAsia"/>
                <w:color w:val="000000"/>
              </w:rPr>
              <w:t>職</w:t>
            </w:r>
            <w:r w:rsidRPr="005C15E1">
              <w:rPr>
                <w:rFonts w:ascii="Times New Roman" w:eastAsia="標楷體" w:hAnsi="Times New Roman"/>
                <w:color w:val="000000"/>
              </w:rPr>
              <w:t>員</w:t>
            </w:r>
            <w:r>
              <w:rPr>
                <w:rFonts w:ascii="Times New Roman" w:eastAsia="標楷體" w:hAnsi="Times New Roman" w:hint="eastAsia"/>
                <w:color w:val="000000"/>
              </w:rPr>
              <w:t>上限</w:t>
            </w:r>
            <w:r>
              <w:rPr>
                <w:rFonts w:ascii="Times New Roman" w:eastAsia="標楷體" w:hAnsi="Times New Roman" w:hint="eastAsia"/>
                <w:color w:val="000000"/>
              </w:rPr>
              <w:t>20</w:t>
            </w:r>
            <w:r w:rsidRPr="005C15E1">
              <w:rPr>
                <w:rFonts w:ascii="Times New Roman" w:eastAsia="標楷體" w:hAnsi="Times New Roman"/>
                <w:color w:val="000000"/>
              </w:rPr>
              <w:t>名</w:t>
            </w:r>
            <w:r>
              <w:rPr>
                <w:rFonts w:ascii="Times New Roman" w:eastAsia="標楷體" w:hAnsi="Times New Roman" w:hint="eastAsia"/>
                <w:color w:val="000000"/>
              </w:rPr>
              <w:t>，不得少於</w:t>
            </w:r>
            <w:r>
              <w:rPr>
                <w:rFonts w:ascii="Times New Roman" w:eastAsia="標楷體" w:hAnsi="Times New Roman" w:hint="eastAsia"/>
                <w:color w:val="000000"/>
              </w:rPr>
              <w:t>4</w:t>
            </w:r>
            <w:r>
              <w:rPr>
                <w:rFonts w:ascii="Times New Roman" w:eastAsia="標楷體" w:hAnsi="Times New Roman" w:hint="eastAsia"/>
                <w:color w:val="000000"/>
              </w:rPr>
              <w:t>名。其中必須包含：</w:t>
            </w:r>
          </w:p>
          <w:p w14:paraId="6FB5853F" w14:textId="77777777" w:rsidR="00C81B9A" w:rsidRDefault="00C81B9A" w:rsidP="00C81B9A">
            <w:pPr>
              <w:spacing w:line="340" w:lineRule="exact"/>
              <w:ind w:leftChars="660" w:left="1968" w:hangingChars="160" w:hanging="384"/>
              <w:rPr>
                <w:rFonts w:ascii="Times New Roman" w:eastAsia="標楷體" w:hAnsi="Times New Roman"/>
                <w:color w:val="000000"/>
              </w:rPr>
            </w:pPr>
            <w:r>
              <w:rPr>
                <w:rFonts w:ascii="Times New Roman" w:eastAsia="標楷體" w:hAnsi="Times New Roman" w:hint="eastAsia"/>
                <w:color w:val="000000"/>
              </w:rPr>
              <w:t>總教練；</w:t>
            </w:r>
          </w:p>
          <w:p w14:paraId="21C5C085" w14:textId="77777777" w:rsidR="00C81B9A" w:rsidRDefault="00C81B9A" w:rsidP="00C81B9A">
            <w:pPr>
              <w:spacing w:line="340" w:lineRule="exact"/>
              <w:ind w:leftChars="660" w:left="1968" w:hangingChars="160" w:hanging="384"/>
              <w:rPr>
                <w:rFonts w:ascii="Times New Roman" w:eastAsia="標楷體" w:hAnsi="Times New Roman"/>
                <w:color w:val="000000"/>
              </w:rPr>
            </w:pPr>
            <w:r>
              <w:rPr>
                <w:rFonts w:ascii="Times New Roman" w:eastAsia="標楷體" w:hAnsi="Times New Roman" w:hint="eastAsia"/>
                <w:color w:val="000000"/>
              </w:rPr>
              <w:t>隊經理</w:t>
            </w:r>
            <w:r>
              <w:rPr>
                <w:rFonts w:ascii="Times New Roman" w:eastAsia="標楷體" w:hAnsi="Times New Roman" w:hint="eastAsia"/>
                <w:color w:val="000000"/>
              </w:rPr>
              <w:t>/</w:t>
            </w:r>
            <w:r>
              <w:rPr>
                <w:rFonts w:ascii="Times New Roman" w:eastAsia="標楷體" w:hAnsi="Times New Roman" w:hint="eastAsia"/>
                <w:color w:val="000000"/>
              </w:rPr>
              <w:t>管理；</w:t>
            </w:r>
          </w:p>
          <w:p w14:paraId="3A7760E5" w14:textId="77777777" w:rsidR="00C81B9A" w:rsidRDefault="00C81B9A" w:rsidP="00C81B9A">
            <w:pPr>
              <w:spacing w:line="340" w:lineRule="exact"/>
              <w:ind w:leftChars="660" w:left="1968" w:hangingChars="160" w:hanging="384"/>
              <w:rPr>
                <w:rFonts w:ascii="Times New Roman" w:eastAsia="標楷體" w:hAnsi="Times New Roman"/>
                <w:color w:val="000000"/>
              </w:rPr>
            </w:pPr>
            <w:r>
              <w:rPr>
                <w:rFonts w:ascii="Times New Roman" w:eastAsia="標楷體" w:hAnsi="Times New Roman" w:hint="eastAsia"/>
                <w:color w:val="000000"/>
              </w:rPr>
              <w:t>急救員</w:t>
            </w:r>
            <w:r>
              <w:rPr>
                <w:rFonts w:ascii="Times New Roman" w:eastAsia="標楷體" w:hAnsi="Times New Roman" w:hint="eastAsia"/>
                <w:color w:val="000000"/>
              </w:rPr>
              <w:t>/</w:t>
            </w:r>
            <w:r>
              <w:rPr>
                <w:rFonts w:ascii="Times New Roman" w:eastAsia="標楷體" w:hAnsi="Times New Roman" w:hint="eastAsia"/>
                <w:color w:val="000000"/>
              </w:rPr>
              <w:t>防護員</w:t>
            </w:r>
            <w:r>
              <w:rPr>
                <w:rFonts w:ascii="Times New Roman" w:eastAsia="標楷體" w:hAnsi="Times New Roman" w:hint="eastAsia"/>
                <w:color w:val="000000"/>
              </w:rPr>
              <w:t>/</w:t>
            </w:r>
            <w:r>
              <w:rPr>
                <w:rFonts w:ascii="Times New Roman" w:eastAsia="標楷體" w:hAnsi="Times New Roman" w:hint="eastAsia"/>
                <w:color w:val="000000"/>
              </w:rPr>
              <w:t>物理治療師</w:t>
            </w:r>
            <w:r>
              <w:rPr>
                <w:rFonts w:ascii="Times New Roman" w:eastAsia="標楷體" w:hAnsi="Times New Roman" w:hint="eastAsia"/>
                <w:color w:val="000000"/>
              </w:rPr>
              <w:t>/</w:t>
            </w:r>
            <w:r>
              <w:rPr>
                <w:rFonts w:ascii="Times New Roman" w:eastAsia="標楷體" w:hAnsi="Times New Roman" w:hint="eastAsia"/>
                <w:color w:val="000000"/>
              </w:rPr>
              <w:t>護理師</w:t>
            </w:r>
            <w:r>
              <w:rPr>
                <w:rFonts w:ascii="Times New Roman" w:eastAsia="標楷體" w:hAnsi="Times New Roman" w:hint="eastAsia"/>
                <w:color w:val="000000"/>
              </w:rPr>
              <w:t>/</w:t>
            </w:r>
            <w:r>
              <w:rPr>
                <w:rFonts w:ascii="Times New Roman" w:eastAsia="標楷體" w:hAnsi="Times New Roman" w:hint="eastAsia"/>
                <w:color w:val="000000"/>
              </w:rPr>
              <w:t>醫師等醫療相關職員；上述</w:t>
            </w:r>
            <w:r>
              <w:rPr>
                <w:rFonts w:ascii="Times New Roman" w:eastAsia="標楷體" w:hAnsi="Times New Roman" w:hint="eastAsia"/>
                <w:color w:val="000000"/>
              </w:rPr>
              <w:t>3</w:t>
            </w:r>
            <w:r>
              <w:rPr>
                <w:rFonts w:ascii="Times New Roman" w:eastAsia="標楷體" w:hAnsi="Times New Roman" w:hint="eastAsia"/>
                <w:color w:val="000000"/>
              </w:rPr>
              <w:t>職位不得兼任</w:t>
            </w:r>
          </w:p>
          <w:p w14:paraId="10CCFBF9" w14:textId="77777777" w:rsidR="00C81B9A" w:rsidRDefault="00C81B9A" w:rsidP="00C81B9A">
            <w:pPr>
              <w:spacing w:line="340" w:lineRule="exact"/>
              <w:ind w:leftChars="660" w:left="1968" w:hangingChars="160" w:hanging="384"/>
              <w:rPr>
                <w:rFonts w:ascii="Times New Roman" w:eastAsia="標楷體" w:hAnsi="Times New Roman"/>
                <w:color w:val="000000"/>
              </w:rPr>
            </w:pPr>
            <w:r>
              <w:rPr>
                <w:rFonts w:ascii="Times New Roman" w:eastAsia="標楷體" w:hAnsi="Times New Roman" w:hint="eastAsia"/>
                <w:color w:val="000000"/>
              </w:rPr>
              <w:t>球員；助理教練。</w:t>
            </w:r>
          </w:p>
          <w:p w14:paraId="0CC74FD7" w14:textId="2E6E8338" w:rsidR="008F2FB3" w:rsidRPr="00C81B9A" w:rsidRDefault="00C81B9A" w:rsidP="00C81B9A">
            <w:pPr>
              <w:spacing w:line="340" w:lineRule="exact"/>
              <w:ind w:leftChars="660" w:left="1584"/>
              <w:rPr>
                <w:rFonts w:ascii="Times New Roman" w:eastAsia="標楷體" w:hAnsi="Times New Roman"/>
                <w:color w:val="000000"/>
              </w:rPr>
            </w:pPr>
            <w:r>
              <w:rPr>
                <w:rFonts w:ascii="Times New Roman" w:eastAsia="標楷體" w:hAnsi="Times New Roman" w:hint="eastAsia"/>
                <w:color w:val="000000"/>
              </w:rPr>
              <w:t>另可註冊其他職稱之職員最多</w:t>
            </w:r>
            <w:r>
              <w:rPr>
                <w:rFonts w:ascii="Times New Roman" w:eastAsia="標楷體" w:hAnsi="Times New Roman" w:hint="eastAsia"/>
                <w:color w:val="000000"/>
              </w:rPr>
              <w:t>16</w:t>
            </w:r>
            <w:r>
              <w:rPr>
                <w:rFonts w:ascii="Times New Roman" w:eastAsia="標楷體" w:hAnsi="Times New Roman" w:hint="eastAsia"/>
                <w:color w:val="000000"/>
              </w:rPr>
              <w:t>位，</w:t>
            </w:r>
            <w:r>
              <w:rPr>
                <w:rFonts w:ascii="Times New Roman" w:eastAsia="標楷體" w:hAnsi="Times New Roman"/>
                <w:color w:val="000000"/>
              </w:rPr>
              <w:t>凡正在被判罰球監之</w:t>
            </w:r>
            <w:r>
              <w:rPr>
                <w:rFonts w:ascii="Times New Roman" w:eastAsia="標楷體" w:hAnsi="Times New Roman" w:hint="eastAsia"/>
                <w:color w:val="000000"/>
              </w:rPr>
              <w:t>職</w:t>
            </w:r>
            <w:r w:rsidRPr="005C15E1">
              <w:rPr>
                <w:rFonts w:ascii="Times New Roman" w:eastAsia="標楷體" w:hAnsi="Times New Roman"/>
                <w:color w:val="000000"/>
              </w:rPr>
              <w:t>員，不得報名參加比賽。</w:t>
            </w:r>
          </w:p>
          <w:p w14:paraId="554EAF37" w14:textId="0181490A" w:rsidR="008F2FB3" w:rsidRPr="004B2927" w:rsidRDefault="0033297F" w:rsidP="008F2FB3">
            <w:pPr>
              <w:spacing w:line="340" w:lineRule="exact"/>
              <w:ind w:leftChars="300" w:left="1200" w:hangingChars="200" w:hanging="480"/>
              <w:rPr>
                <w:rFonts w:ascii="標楷體" w:eastAsia="標楷體" w:hAnsi="標楷體"/>
              </w:rPr>
            </w:pPr>
            <w:r>
              <w:rPr>
                <w:rFonts w:ascii="標楷體" w:eastAsia="標楷體" w:hAnsi="標楷體" w:hint="eastAsia"/>
                <w:color w:val="000000"/>
              </w:rPr>
              <w:t>八</w:t>
            </w:r>
            <w:r w:rsidR="008F2FB3">
              <w:rPr>
                <w:rFonts w:ascii="標楷體" w:eastAsia="標楷體" w:hAnsi="標楷體" w:hint="eastAsia"/>
              </w:rPr>
              <w:t>、</w:t>
            </w:r>
            <w:r w:rsidR="008F2FB3" w:rsidRPr="004B2927">
              <w:rPr>
                <w:rFonts w:ascii="標楷體" w:eastAsia="標楷體" w:hAnsi="標楷體" w:hint="eastAsia"/>
              </w:rPr>
              <w:t>球隊報名同時應繳交競賽活動費新台幣1萬元整(以下同)</w:t>
            </w:r>
            <w:r w:rsidR="008F2FB3" w:rsidRPr="004B2927">
              <w:rPr>
                <w:rFonts w:ascii="標楷體" w:eastAsia="標楷體" w:hAnsi="標楷體" w:cs="新細明體" w:hint="eastAsia"/>
              </w:rPr>
              <w:t>。</w:t>
            </w:r>
            <w:r w:rsidR="008F2FB3" w:rsidRPr="004B2927">
              <w:rPr>
                <w:rFonts w:ascii="標楷體" w:eastAsia="標楷體" w:hAnsi="標楷體"/>
              </w:rPr>
              <w:t>如</w:t>
            </w:r>
            <w:r w:rsidR="008F2FB3" w:rsidRPr="004B2927">
              <w:rPr>
                <w:rFonts w:ascii="標楷體" w:eastAsia="標楷體" w:hAnsi="標楷體" w:hint="eastAsia"/>
              </w:rPr>
              <w:t>最終領隊會議及抽籤前放棄參賽</w:t>
            </w:r>
            <w:r w:rsidR="008F2FB3" w:rsidRPr="004B2927">
              <w:rPr>
                <w:rFonts w:ascii="標楷體" w:eastAsia="標楷體" w:hAnsi="標楷體"/>
              </w:rPr>
              <w:t>扣除相關行政作業</w:t>
            </w:r>
            <w:r w:rsidR="008F2FB3" w:rsidRPr="004B2927">
              <w:rPr>
                <w:rFonts w:ascii="標楷體" w:eastAsia="標楷體" w:hAnsi="標楷體" w:hint="eastAsia"/>
              </w:rPr>
              <w:t>費(競賽活動費15%)後</w:t>
            </w:r>
            <w:r w:rsidR="008F2FB3" w:rsidRPr="004B2927">
              <w:rPr>
                <w:rFonts w:ascii="標楷體" w:eastAsia="標楷體" w:hAnsi="標楷體"/>
              </w:rPr>
              <w:t>退還</w:t>
            </w:r>
            <w:r w:rsidR="008F2FB3" w:rsidRPr="004B2927">
              <w:rPr>
                <w:rFonts w:ascii="標楷體" w:eastAsia="標楷體" w:hAnsi="標楷體"/>
                <w:u w:val="single"/>
              </w:rPr>
              <w:t>競賽活動費</w:t>
            </w:r>
            <w:r w:rsidR="008F2FB3" w:rsidRPr="004B2927">
              <w:rPr>
                <w:rFonts w:ascii="標楷體" w:eastAsia="標楷體" w:hAnsi="標楷體" w:hint="eastAsia"/>
              </w:rPr>
              <w:t>。</w:t>
            </w:r>
            <w:r w:rsidR="008F2FB3" w:rsidRPr="004B2927">
              <w:rPr>
                <w:rFonts w:ascii="標楷體" w:eastAsia="標楷體" w:hAnsi="標楷體"/>
              </w:rPr>
              <w:br/>
            </w:r>
            <w:r w:rsidR="008F2FB3" w:rsidRPr="004B2927">
              <w:rPr>
                <w:rFonts w:ascii="標楷體" w:eastAsia="標楷體" w:hAnsi="標楷體" w:hint="eastAsia"/>
              </w:rPr>
              <w:t>完成抽籤編排賽程後，球隊則不退還費用，並視同惡意棄賽，則該隊罰款</w:t>
            </w:r>
            <w:r w:rsidR="00266193">
              <w:rPr>
                <w:rFonts w:ascii="標楷體" w:eastAsia="標楷體" w:hAnsi="標楷體" w:hint="eastAsia"/>
              </w:rPr>
              <w:t>1</w:t>
            </w:r>
            <w:r w:rsidR="008F2FB3" w:rsidRPr="004B2927">
              <w:rPr>
                <w:rFonts w:ascii="標楷體" w:eastAsia="標楷體" w:hAnsi="標楷體" w:hint="eastAsia"/>
              </w:rPr>
              <w:t xml:space="preserve">0萬元整，原登錄於該隊職員、隊員於罰款繳納完成前，不得參加任何足球事務。 </w:t>
            </w:r>
          </w:p>
          <w:p w14:paraId="46A4AF17" w14:textId="45F1399C" w:rsidR="008F2FB3" w:rsidRPr="004B2927" w:rsidRDefault="008F2FB3" w:rsidP="008F2FB3">
            <w:pPr>
              <w:spacing w:line="340" w:lineRule="exact"/>
              <w:ind w:leftChars="500" w:left="1680" w:hangingChars="200" w:hanging="480"/>
              <w:rPr>
                <w:rFonts w:ascii="標楷體" w:eastAsia="標楷體" w:hAnsi="標楷體" w:cstheme="minorBidi"/>
              </w:rPr>
            </w:pPr>
            <w:r w:rsidRPr="004B2927">
              <w:rPr>
                <w:rFonts w:ascii="標楷體" w:eastAsia="標楷體" w:hAnsi="標楷體" w:hint="eastAsia"/>
              </w:rPr>
              <w:t>(</w:t>
            </w:r>
            <w:r w:rsidR="003D031B">
              <w:rPr>
                <w:rFonts w:ascii="標楷體" w:eastAsia="標楷體" w:hAnsi="標楷體"/>
              </w:rPr>
              <w:t xml:space="preserve"> </w:t>
            </w:r>
            <w:r w:rsidRPr="004B2927">
              <w:rPr>
                <w:rFonts w:ascii="標楷體" w:eastAsia="標楷體" w:hAnsi="標楷體" w:cstheme="minorBidi" w:hint="eastAsia"/>
              </w:rPr>
              <w:t>A:</w:t>
            </w:r>
            <w:r w:rsidRPr="004B2927">
              <w:rPr>
                <w:rFonts w:hint="eastAsia"/>
              </w:rPr>
              <w:t xml:space="preserve"> </w:t>
            </w:r>
            <w:r w:rsidRPr="004B2927">
              <w:rPr>
                <w:rFonts w:ascii="標楷體" w:eastAsia="標楷體" w:hAnsi="標楷體" w:cstheme="minorBidi" w:hint="eastAsia"/>
              </w:rPr>
              <w:t xml:space="preserve">比賽開始後退出比賽 </w:t>
            </w:r>
            <w:r w:rsidRPr="004B2927">
              <w:rPr>
                <w:rFonts w:ascii="標楷體" w:eastAsia="標楷體" w:hAnsi="標楷體" w:cstheme="minorBidi"/>
              </w:rPr>
              <w:t>“</w:t>
            </w:r>
            <w:r w:rsidRPr="004B2927">
              <w:rPr>
                <w:rFonts w:ascii="標楷體" w:eastAsia="標楷體" w:hAnsi="標楷體" w:cstheme="minorBidi" w:hint="eastAsia"/>
              </w:rPr>
              <w:t>該項比賽第一場已經開始</w:t>
            </w:r>
            <w:r w:rsidRPr="004B2927">
              <w:rPr>
                <w:rFonts w:ascii="標楷體" w:eastAsia="標楷體" w:hAnsi="標楷體" w:cstheme="minorBidi"/>
              </w:rPr>
              <w:t>”</w:t>
            </w:r>
            <w:r w:rsidRPr="004B2927">
              <w:rPr>
                <w:rFonts w:ascii="標楷體" w:eastAsia="標楷體" w:hAnsi="標楷體" w:cstheme="minorBidi" w:hint="eastAsia"/>
              </w:rPr>
              <w:t>,</w:t>
            </w:r>
            <w:proofErr w:type="gramStart"/>
            <w:r w:rsidRPr="004B2927">
              <w:rPr>
                <w:rFonts w:ascii="標楷體" w:eastAsia="標楷體" w:hAnsi="標楷體" w:cstheme="minorBidi" w:hint="eastAsia"/>
              </w:rPr>
              <w:t>或</w:t>
            </w:r>
            <w:proofErr w:type="gramEnd"/>
            <w:r w:rsidRPr="004B2927">
              <w:rPr>
                <w:rFonts w:ascii="標楷體" w:eastAsia="標楷體" w:hAnsi="標楷體" w:cstheme="minorBidi" w:hint="eastAsia"/>
              </w:rPr>
              <w:t>；</w:t>
            </w:r>
          </w:p>
          <w:p w14:paraId="36DDE497" w14:textId="77777777" w:rsidR="008F2FB3" w:rsidRPr="004B2927" w:rsidRDefault="008F2FB3" w:rsidP="003D031B">
            <w:pPr>
              <w:spacing w:line="340" w:lineRule="exact"/>
              <w:ind w:leftChars="600" w:left="1680" w:hangingChars="100" w:hanging="240"/>
              <w:rPr>
                <w:rFonts w:ascii="標楷體" w:eastAsia="標楷體" w:hAnsi="標楷體" w:cstheme="minorBidi"/>
              </w:rPr>
            </w:pPr>
            <w:r w:rsidRPr="004B2927">
              <w:rPr>
                <w:rFonts w:ascii="標楷體" w:eastAsia="標楷體" w:hAnsi="標楷體" w:cstheme="minorBidi" w:hint="eastAsia"/>
              </w:rPr>
              <w:t>B: 未到比賽場參加比賽,或;</w:t>
            </w:r>
          </w:p>
          <w:p w14:paraId="79974985" w14:textId="77777777" w:rsidR="008F2FB3" w:rsidRPr="004B2927" w:rsidRDefault="008F2FB3" w:rsidP="003D031B">
            <w:pPr>
              <w:spacing w:line="340" w:lineRule="exact"/>
              <w:ind w:leftChars="600" w:left="1680" w:hangingChars="100" w:hanging="240"/>
              <w:rPr>
                <w:rFonts w:ascii="標楷體" w:eastAsia="標楷體" w:hAnsi="標楷體" w:cstheme="minorBidi"/>
              </w:rPr>
            </w:pPr>
            <w:r w:rsidRPr="004B2927">
              <w:rPr>
                <w:rFonts w:ascii="標楷體" w:eastAsia="標楷體" w:hAnsi="標楷體" w:cstheme="minorBidi" w:hint="eastAsia"/>
              </w:rPr>
              <w:t>C: 拒絕繼續比賽,</w:t>
            </w:r>
            <w:r w:rsidRPr="004B2927">
              <w:rPr>
                <w:rFonts w:ascii="標楷體" w:eastAsia="標楷體" w:hAnsi="標楷體" w:cstheme="minorBidi"/>
              </w:rPr>
              <w:t>“</w:t>
            </w:r>
            <w:r w:rsidRPr="004B2927">
              <w:rPr>
                <w:rFonts w:ascii="標楷體" w:eastAsia="標楷體" w:hAnsi="標楷體" w:cstheme="minorBidi" w:hint="eastAsia"/>
              </w:rPr>
              <w:t>已經參加該項比賽後</w:t>
            </w:r>
            <w:r w:rsidRPr="004B2927">
              <w:rPr>
                <w:rFonts w:ascii="標楷體" w:eastAsia="標楷體" w:hAnsi="標楷體" w:cstheme="minorBidi"/>
              </w:rPr>
              <w:t>”</w:t>
            </w:r>
            <w:r w:rsidRPr="004B2927">
              <w:rPr>
                <w:rFonts w:ascii="標楷體" w:eastAsia="標楷體" w:hAnsi="標楷體" w:cstheme="minorBidi" w:hint="eastAsia"/>
              </w:rPr>
              <w:t>,或;</w:t>
            </w:r>
          </w:p>
          <w:p w14:paraId="3BEC7D43" w14:textId="77777777" w:rsidR="008F2FB3" w:rsidRPr="004B2927" w:rsidRDefault="008F2FB3" w:rsidP="003D031B">
            <w:pPr>
              <w:spacing w:line="340" w:lineRule="exact"/>
              <w:ind w:leftChars="600" w:left="1680" w:hangingChars="100" w:hanging="240"/>
              <w:rPr>
                <w:rFonts w:ascii="標楷體" w:eastAsia="標楷體" w:hAnsi="標楷體" w:cs="新細明體"/>
              </w:rPr>
            </w:pPr>
            <w:r w:rsidRPr="004B2927">
              <w:rPr>
                <w:rFonts w:ascii="標楷體" w:eastAsia="標楷體" w:hAnsi="標楷體" w:cstheme="minorBidi"/>
              </w:rPr>
              <w:t xml:space="preserve">D: </w:t>
            </w:r>
            <w:r w:rsidRPr="004B2927">
              <w:rPr>
                <w:rFonts w:ascii="標楷體" w:eastAsia="標楷體" w:hAnsi="標楷體" w:cstheme="minorBidi" w:hint="eastAsia"/>
              </w:rPr>
              <w:t xml:space="preserve">在比賽結束之前離開體育場 </w:t>
            </w:r>
            <w:r w:rsidRPr="004B2927">
              <w:rPr>
                <w:rFonts w:ascii="標楷體" w:eastAsia="標楷體" w:hAnsi="標楷體" w:cstheme="minorBidi"/>
              </w:rPr>
              <w:t>“</w:t>
            </w:r>
            <w:r w:rsidRPr="004B2927">
              <w:rPr>
                <w:rFonts w:ascii="標楷體" w:eastAsia="標楷體" w:hAnsi="標楷體" w:cstheme="minorBidi" w:hint="eastAsia"/>
              </w:rPr>
              <w:t>單一場比賽裁判員尚未宣布比賽結束</w:t>
            </w:r>
            <w:r w:rsidRPr="004B2927">
              <w:rPr>
                <w:rFonts w:ascii="標楷體" w:eastAsia="標楷體" w:hAnsi="標楷體" w:cstheme="minorBidi"/>
              </w:rPr>
              <w:t>”.</w:t>
            </w:r>
            <w:r w:rsidRPr="004B2927">
              <w:rPr>
                <w:rFonts w:ascii="標楷體" w:eastAsia="標楷體" w:hAnsi="標楷體" w:hint="eastAsia"/>
              </w:rPr>
              <w:t>皆列為惡意棄賽)</w:t>
            </w:r>
          </w:p>
          <w:p w14:paraId="7A8E363F" w14:textId="3C348FC1" w:rsidR="008F2FB3" w:rsidRDefault="0033297F" w:rsidP="008F2FB3">
            <w:pPr>
              <w:spacing w:line="340" w:lineRule="exact"/>
              <w:ind w:leftChars="300" w:left="1200" w:hangingChars="200" w:hanging="480"/>
              <w:rPr>
                <w:rFonts w:ascii="標楷體" w:eastAsia="標楷體" w:hAnsi="標楷體" w:cs="新細明體"/>
                <w:color w:val="000000"/>
              </w:rPr>
            </w:pPr>
            <w:r>
              <w:rPr>
                <w:rFonts w:ascii="標楷體" w:eastAsia="標楷體" w:hAnsi="標楷體" w:hint="eastAsia"/>
                <w:color w:val="000000"/>
              </w:rPr>
              <w:t>九</w:t>
            </w:r>
            <w:r w:rsidR="008F2FB3">
              <w:rPr>
                <w:rFonts w:ascii="標楷體" w:eastAsia="標楷體" w:hAnsi="標楷體" w:hint="eastAsia"/>
                <w:color w:val="000000"/>
              </w:rPr>
              <w:t>、</w:t>
            </w:r>
            <w:r w:rsidR="008F2FB3">
              <w:rPr>
                <w:rFonts w:ascii="標楷體" w:eastAsia="標楷體" w:hAnsi="標楷體" w:cs="新細明體" w:hint="eastAsia"/>
                <w:color w:val="000000"/>
              </w:rPr>
              <w:t>參賽球隊職隊員不得兼任不同球隊之任何職務，同時出現於2隊（含）以上之球隊名單時，以大會競賽組公告為</w:t>
            </w:r>
            <w:proofErr w:type="gramStart"/>
            <w:r w:rsidR="008F2FB3">
              <w:rPr>
                <w:rFonts w:ascii="標楷體" w:eastAsia="標楷體" w:hAnsi="標楷體" w:cs="新細明體" w:hint="eastAsia"/>
                <w:color w:val="000000"/>
              </w:rPr>
              <w:t>準</w:t>
            </w:r>
            <w:proofErr w:type="gramEnd"/>
            <w:r w:rsidR="008F2FB3">
              <w:rPr>
                <w:rFonts w:ascii="標楷體" w:eastAsia="標楷體" w:hAnsi="標楷體" w:cs="新細明體" w:hint="eastAsia"/>
                <w:color w:val="000000"/>
              </w:rPr>
              <w:t>。隊內除助理教練外，不得由球員、職員兼任。</w:t>
            </w:r>
          </w:p>
          <w:p w14:paraId="3CC416F5" w14:textId="4AB5E1B2" w:rsidR="008F2FB3" w:rsidRDefault="0033297F" w:rsidP="008F2FB3">
            <w:pPr>
              <w:spacing w:line="340" w:lineRule="exact"/>
              <w:ind w:leftChars="300" w:left="1200" w:hangingChars="200" w:hanging="480"/>
              <w:rPr>
                <w:rFonts w:ascii="標楷體" w:eastAsia="標楷體" w:hAnsi="標楷體"/>
                <w:color w:val="000000"/>
              </w:rPr>
            </w:pPr>
            <w:r w:rsidRPr="009754F7">
              <w:rPr>
                <w:rFonts w:ascii="標楷體" w:eastAsia="標楷體" w:hAnsi="標楷體" w:hint="eastAsia"/>
                <w:color w:val="000000"/>
              </w:rPr>
              <w:t>十</w:t>
            </w:r>
            <w:r w:rsidR="008F2FB3">
              <w:rPr>
                <w:rFonts w:ascii="標楷體" w:eastAsia="標楷體" w:hAnsi="標楷體" w:hint="eastAsia"/>
                <w:color w:val="000000"/>
              </w:rPr>
              <w:t>、各隊註冊完成後，於賽季開始前，建議各隊執行健檢，以AFC club license 要求之PCMA格式為最佳，並請各隊仔細評估球員之身體狀況。</w:t>
            </w:r>
          </w:p>
          <w:p w14:paraId="144F806D" w14:textId="675BFE92" w:rsidR="00197E66" w:rsidRPr="00A41184" w:rsidRDefault="008F2FB3" w:rsidP="00A41184">
            <w:pPr>
              <w:spacing w:line="340" w:lineRule="exact"/>
              <w:ind w:leftChars="300" w:left="1200" w:hangingChars="200" w:hanging="480"/>
              <w:rPr>
                <w:rFonts w:ascii="標楷體" w:eastAsia="標楷體" w:hAnsi="標楷體"/>
                <w:color w:val="FF0000"/>
              </w:rPr>
            </w:pPr>
            <w:r w:rsidRPr="009754F7">
              <w:rPr>
                <w:rFonts w:ascii="標楷體" w:eastAsia="標楷體" w:hAnsi="標楷體" w:hint="eastAsia"/>
                <w:color w:val="000000"/>
              </w:rPr>
              <w:t>十</w:t>
            </w:r>
            <w:r w:rsidR="0033297F">
              <w:rPr>
                <w:rFonts w:ascii="標楷體" w:eastAsia="標楷體" w:hAnsi="標楷體" w:hint="eastAsia"/>
                <w:color w:val="000000"/>
              </w:rPr>
              <w:t>一</w:t>
            </w:r>
            <w:r w:rsidRPr="009754F7">
              <w:rPr>
                <w:rFonts w:ascii="標楷體" w:eastAsia="標楷體" w:hAnsi="標楷體" w:hint="eastAsia"/>
                <w:color w:val="000000"/>
              </w:rPr>
              <w:t>、</w:t>
            </w:r>
            <w:r w:rsidR="007B6E13" w:rsidRPr="006D6853">
              <w:rPr>
                <w:rFonts w:ascii="Times New Roman" w:eastAsia="標楷體" w:hAnsi="Times New Roman" w:hint="eastAsia"/>
                <w:color w:val="000000" w:themeColor="text1"/>
              </w:rPr>
              <w:t>2022</w:t>
            </w:r>
            <w:r w:rsidR="007B6E13" w:rsidRPr="006D6853">
              <w:rPr>
                <w:rFonts w:ascii="Times New Roman" w:eastAsia="標楷體" w:hAnsi="Times New Roman" w:hint="eastAsia"/>
                <w:color w:val="000000" w:themeColor="text1"/>
              </w:rPr>
              <w:t>木蘭聯賽資格賽挑戰成功之球隊，必需在</w:t>
            </w:r>
            <w:r w:rsidR="007B6E13" w:rsidRPr="006D6853">
              <w:rPr>
                <w:rFonts w:ascii="Times New Roman" w:eastAsia="標楷體" w:hAnsi="Times New Roman" w:hint="eastAsia"/>
                <w:color w:val="000000" w:themeColor="text1"/>
              </w:rPr>
              <w:t>2023</w:t>
            </w:r>
            <w:r w:rsidR="007B6E13" w:rsidRPr="006D6853">
              <w:rPr>
                <w:rFonts w:ascii="Times New Roman" w:eastAsia="標楷體" w:hAnsi="Times New Roman" w:hint="eastAsia"/>
                <w:color w:val="000000" w:themeColor="text1"/>
              </w:rPr>
              <w:t>年組成女子梯隊以報名中華民國足球協會所舉辦之青年聯賽，否則於</w:t>
            </w:r>
            <w:r w:rsidR="007B6E13" w:rsidRPr="006D6853">
              <w:rPr>
                <w:rFonts w:ascii="Times New Roman" w:eastAsia="標楷體" w:hAnsi="Times New Roman" w:hint="eastAsia"/>
                <w:color w:val="000000" w:themeColor="text1"/>
              </w:rPr>
              <w:t>2024</w:t>
            </w:r>
            <w:r w:rsidR="007B6E13" w:rsidRPr="006D6853">
              <w:rPr>
                <w:rFonts w:ascii="Times New Roman" w:eastAsia="標楷體" w:hAnsi="Times New Roman" w:hint="eastAsia"/>
                <w:color w:val="000000" w:themeColor="text1"/>
              </w:rPr>
              <w:t>年，該隊在台灣木蘭足球聯賽之補助額只有</w:t>
            </w:r>
            <w:r w:rsidR="007B6E13" w:rsidRPr="006D6853">
              <w:rPr>
                <w:rFonts w:ascii="Times New Roman" w:eastAsia="標楷體" w:hAnsi="Times New Roman" w:hint="eastAsia"/>
                <w:color w:val="000000" w:themeColor="text1"/>
              </w:rPr>
              <w:t>50%</w:t>
            </w:r>
            <w:r w:rsidR="007B6E13" w:rsidRPr="006D6853">
              <w:rPr>
                <w:rFonts w:ascii="Times New Roman" w:eastAsia="標楷體" w:hAnsi="Times New Roman" w:hint="eastAsia"/>
                <w:color w:val="000000" w:themeColor="text1"/>
              </w:rPr>
              <w:t>。</w:t>
            </w:r>
          </w:p>
        </w:tc>
      </w:tr>
      <w:tr w:rsidR="008F2FB3" w14:paraId="0D7E48EB" w14:textId="77777777" w:rsidTr="009D5E0C">
        <w:tc>
          <w:tcPr>
            <w:tcW w:w="10173" w:type="dxa"/>
          </w:tcPr>
          <w:p w14:paraId="11EEB40E" w14:textId="6C155320" w:rsidR="008F2FB3" w:rsidRPr="00805B9F" w:rsidRDefault="008F2FB3" w:rsidP="00805B9F">
            <w:pPr>
              <w:spacing w:line="340" w:lineRule="exact"/>
              <w:ind w:firstLineChars="50" w:firstLine="120"/>
              <w:rPr>
                <w:rFonts w:ascii="標楷體" w:eastAsia="標楷體" w:hAnsi="標楷體"/>
                <w:color w:val="000000"/>
              </w:rPr>
            </w:pPr>
            <w:r>
              <w:rPr>
                <w:rFonts w:ascii="標楷體" w:eastAsia="標楷體" w:hAnsi="標楷體" w:hint="eastAsia"/>
                <w:color w:val="000000"/>
              </w:rPr>
              <w:lastRenderedPageBreak/>
              <w:t>拾壹、【</w:t>
            </w:r>
            <w:r w:rsidR="00805B9F">
              <w:rPr>
                <w:rFonts w:ascii="標楷體" w:eastAsia="標楷體" w:hAnsi="標楷體" w:hint="eastAsia"/>
                <w:color w:val="000000"/>
              </w:rPr>
              <w:t>領隊會議暨抽籤會議</w:t>
            </w:r>
            <w:r>
              <w:rPr>
                <w:rFonts w:ascii="標楷體" w:eastAsia="標楷體" w:hAnsi="標楷體" w:hint="eastAsia"/>
                <w:color w:val="000000"/>
              </w:rPr>
              <w:t>】：</w:t>
            </w:r>
          </w:p>
        </w:tc>
      </w:tr>
      <w:tr w:rsidR="008F2FB3" w14:paraId="6B373286" w14:textId="77777777" w:rsidTr="009D5E0C">
        <w:tc>
          <w:tcPr>
            <w:tcW w:w="10173" w:type="dxa"/>
          </w:tcPr>
          <w:p w14:paraId="2360A249" w14:textId="115C3BE1" w:rsidR="008F2FB3" w:rsidRPr="00254070" w:rsidRDefault="008F2FB3" w:rsidP="008F2FB3">
            <w:pPr>
              <w:spacing w:line="340" w:lineRule="exact"/>
              <w:ind w:leftChars="300" w:left="1200" w:hangingChars="200" w:hanging="480"/>
              <w:rPr>
                <w:rFonts w:ascii="標楷體" w:eastAsia="標楷體" w:hAnsi="標楷體" w:cs="新細明體"/>
                <w:color w:val="000000"/>
              </w:rPr>
            </w:pPr>
            <w:r w:rsidRPr="00254070">
              <w:rPr>
                <w:rFonts w:ascii="標楷體" w:eastAsia="標楷體" w:hAnsi="標楷體" w:cs="新細明體" w:hint="eastAsia"/>
                <w:color w:val="000000"/>
              </w:rPr>
              <w:t>一、會議：</w:t>
            </w:r>
            <w:r w:rsidR="00805B9F">
              <w:rPr>
                <w:rFonts w:ascii="標楷體" w:eastAsia="標楷體" w:hAnsi="標楷體" w:cs="新細明體" w:hint="eastAsia"/>
                <w:color w:val="000000"/>
              </w:rPr>
              <w:t>本會在另行公告會議時間</w:t>
            </w:r>
            <w:r w:rsidRPr="00254070">
              <w:rPr>
                <w:rFonts w:ascii="標楷體" w:eastAsia="標楷體" w:hAnsi="標楷體" w:cs="新細明體" w:hint="eastAsia"/>
                <w:color w:val="000000"/>
              </w:rPr>
              <w:t>。</w:t>
            </w:r>
          </w:p>
          <w:p w14:paraId="4D3E99CB" w14:textId="4B2673E0" w:rsidR="008F2FB3" w:rsidRPr="00254070" w:rsidRDefault="008F2FB3" w:rsidP="008F2FB3">
            <w:pPr>
              <w:spacing w:line="340" w:lineRule="exact"/>
              <w:ind w:leftChars="300" w:left="1200" w:hangingChars="200" w:hanging="480"/>
              <w:rPr>
                <w:rFonts w:ascii="標楷體" w:eastAsia="標楷體" w:hAnsi="標楷體" w:cs="新細明體"/>
                <w:color w:val="000000"/>
              </w:rPr>
            </w:pPr>
            <w:r w:rsidRPr="00254070">
              <w:rPr>
                <w:rFonts w:ascii="標楷體" w:eastAsia="標楷體" w:hAnsi="標楷體" w:cs="新細明體" w:hint="eastAsia"/>
                <w:color w:val="000000"/>
              </w:rPr>
              <w:t>二、地點：本會會議室</w:t>
            </w:r>
            <w:r w:rsidR="006D6853">
              <w:rPr>
                <w:rFonts w:ascii="標楷體" w:eastAsia="標楷體" w:hAnsi="標楷體" w:cs="新細明體" w:hint="eastAsia"/>
                <w:color w:val="000000"/>
              </w:rPr>
              <w:t>或使用G</w:t>
            </w:r>
            <w:r w:rsidR="006D6853">
              <w:rPr>
                <w:rFonts w:ascii="標楷體" w:eastAsia="標楷體" w:hAnsi="標楷體" w:cs="新細明體"/>
                <w:color w:val="000000"/>
              </w:rPr>
              <w:t xml:space="preserve">OOGLE MEET </w:t>
            </w:r>
            <w:proofErr w:type="gramStart"/>
            <w:r w:rsidR="006D6853">
              <w:rPr>
                <w:rFonts w:ascii="標楷體" w:eastAsia="標楷體" w:hAnsi="標楷體" w:cs="新細明體" w:hint="eastAsia"/>
                <w:color w:val="000000"/>
              </w:rPr>
              <w:t>線上會議</w:t>
            </w:r>
            <w:proofErr w:type="gramEnd"/>
            <w:r w:rsidRPr="00254070">
              <w:rPr>
                <w:rFonts w:ascii="標楷體" w:eastAsia="標楷體" w:hAnsi="標楷體" w:cs="新細明體" w:hint="eastAsia"/>
                <w:color w:val="000000"/>
              </w:rPr>
              <w:t>。</w:t>
            </w:r>
          </w:p>
          <w:p w14:paraId="759EE153" w14:textId="1700FD14" w:rsidR="008F2FB3" w:rsidRDefault="008F2FB3" w:rsidP="008F2FB3">
            <w:pPr>
              <w:spacing w:line="340" w:lineRule="exact"/>
              <w:ind w:leftChars="300" w:left="1200" w:hangingChars="200" w:hanging="480"/>
              <w:rPr>
                <w:u w:val="single"/>
              </w:rPr>
            </w:pPr>
            <w:r w:rsidRPr="00254070">
              <w:rPr>
                <w:rFonts w:ascii="標楷體" w:eastAsia="標楷體" w:hAnsi="標楷體" w:cs="新細明體" w:hint="eastAsia"/>
                <w:color w:val="000000"/>
              </w:rPr>
              <w:t>三、賽程公告：公告於本會網站『競賽』網頁。</w:t>
            </w:r>
          </w:p>
        </w:tc>
      </w:tr>
      <w:tr w:rsidR="008F2FB3" w14:paraId="1782E2DB" w14:textId="77777777" w:rsidTr="009D5E0C">
        <w:tc>
          <w:tcPr>
            <w:tcW w:w="10173" w:type="dxa"/>
          </w:tcPr>
          <w:p w14:paraId="3F9A24CF" w14:textId="35FB247D" w:rsidR="008F2FB3" w:rsidRDefault="008F2FB3" w:rsidP="008F2FB3">
            <w:pPr>
              <w:spacing w:line="340" w:lineRule="exact"/>
              <w:ind w:firstLineChars="50" w:firstLine="120"/>
              <w:jc w:val="both"/>
              <w:rPr>
                <w:rFonts w:ascii="標楷體" w:eastAsia="標楷體" w:hAnsi="標楷體"/>
                <w:color w:val="000000"/>
              </w:rPr>
            </w:pPr>
            <w:r>
              <w:rPr>
                <w:rFonts w:ascii="標楷體" w:eastAsia="標楷體" w:hAnsi="標楷體" w:hint="eastAsia"/>
                <w:color w:val="000000"/>
              </w:rPr>
              <w:t>拾</w:t>
            </w:r>
            <w:r w:rsidR="00641390">
              <w:rPr>
                <w:rFonts w:ascii="標楷體" w:eastAsia="標楷體" w:hAnsi="標楷體" w:hint="eastAsia"/>
                <w:color w:val="000000"/>
              </w:rPr>
              <w:t>貳</w:t>
            </w:r>
            <w:r>
              <w:rPr>
                <w:rFonts w:ascii="標楷體" w:eastAsia="標楷體" w:hAnsi="標楷體" w:hint="eastAsia"/>
                <w:color w:val="000000"/>
              </w:rPr>
              <w:t>、【比賽用球】：採用FIFA Q</w:t>
            </w:r>
            <w:r>
              <w:rPr>
                <w:rFonts w:ascii="標楷體" w:eastAsia="標楷體" w:hAnsi="標楷體"/>
                <w:color w:val="000000"/>
              </w:rPr>
              <w:t>uality PRO 5</w:t>
            </w:r>
            <w:r>
              <w:rPr>
                <w:rFonts w:ascii="標楷體" w:eastAsia="標楷體" w:hAnsi="標楷體" w:hint="eastAsia"/>
                <w:color w:val="000000"/>
              </w:rPr>
              <w:t>號標準皮質足球</w:t>
            </w:r>
            <w:r>
              <w:rPr>
                <w:rFonts w:ascii="標楷體" w:eastAsia="標楷體" w:hAnsi="標楷體"/>
                <w:color w:val="000000"/>
              </w:rPr>
              <w:t>。</w:t>
            </w:r>
          </w:p>
        </w:tc>
      </w:tr>
      <w:tr w:rsidR="008F2FB3" w14:paraId="091CD3C4" w14:textId="77777777" w:rsidTr="009D5E0C">
        <w:tc>
          <w:tcPr>
            <w:tcW w:w="10173" w:type="dxa"/>
          </w:tcPr>
          <w:p w14:paraId="1345B43E" w14:textId="7EA70FE0" w:rsidR="008F2FB3" w:rsidRDefault="008F2FB3" w:rsidP="008F2FB3">
            <w:pPr>
              <w:spacing w:line="360" w:lineRule="exact"/>
              <w:ind w:leftChars="50" w:left="2280" w:hangingChars="900" w:hanging="2160"/>
              <w:rPr>
                <w:rFonts w:ascii="標楷體" w:eastAsia="標楷體" w:hAnsi="標楷體"/>
                <w:color w:val="000000"/>
              </w:rPr>
            </w:pPr>
            <w:r>
              <w:rPr>
                <w:rFonts w:ascii="標楷體" w:eastAsia="標楷體" w:hAnsi="標楷體" w:hint="eastAsia"/>
                <w:color w:val="000000"/>
              </w:rPr>
              <w:t>拾</w:t>
            </w:r>
            <w:r w:rsidR="00641390">
              <w:rPr>
                <w:rFonts w:ascii="標楷體" w:eastAsia="標楷體" w:hAnsi="標楷體" w:hint="eastAsia"/>
                <w:color w:val="000000"/>
              </w:rPr>
              <w:t>參</w:t>
            </w:r>
            <w:r>
              <w:rPr>
                <w:rFonts w:ascii="標楷體" w:eastAsia="標楷體" w:hAnsi="標楷體" w:hint="eastAsia"/>
                <w:color w:val="000000"/>
              </w:rPr>
              <w:t>、【名次判別】：</w:t>
            </w:r>
          </w:p>
          <w:p w14:paraId="4C34C289" w14:textId="498A18DA" w:rsidR="005979CF" w:rsidRPr="005979CF" w:rsidRDefault="005979CF" w:rsidP="003D031B">
            <w:pPr>
              <w:spacing w:line="340" w:lineRule="exact"/>
              <w:ind w:leftChars="300" w:left="2400" w:hangingChars="700" w:hanging="1680"/>
              <w:rPr>
                <w:rFonts w:ascii="標楷體" w:eastAsia="標楷體" w:hAnsi="標楷體"/>
                <w:color w:val="000000"/>
              </w:rPr>
            </w:pPr>
            <w:r w:rsidRPr="005979CF">
              <w:rPr>
                <w:rFonts w:ascii="標楷體" w:eastAsia="標楷體" w:hAnsi="標楷體" w:hint="eastAsia"/>
                <w:color w:val="000000"/>
              </w:rPr>
              <w:t>預賽及半決賽：</w:t>
            </w:r>
            <w:proofErr w:type="gramStart"/>
            <w:r w:rsidRPr="005979CF">
              <w:rPr>
                <w:rFonts w:ascii="標楷體" w:eastAsia="標楷體" w:hAnsi="標楷體" w:hint="eastAsia"/>
                <w:color w:val="000000"/>
              </w:rPr>
              <w:t>採</w:t>
            </w:r>
            <w:proofErr w:type="gramEnd"/>
            <w:r w:rsidRPr="005979CF">
              <w:rPr>
                <w:rFonts w:ascii="標楷體" w:eastAsia="標楷體" w:hAnsi="標楷體" w:hint="eastAsia"/>
                <w:color w:val="000000"/>
              </w:rPr>
              <w:t>單淘汰一場驟死賽，若兩隊比賽結束為和局時，則不延長加時賽，並立即比踢罰球點球決定勝負。勝者晉級，最後取一隊與木蘭球隊參加決賽</w:t>
            </w:r>
            <w:r w:rsidR="003D031B">
              <w:rPr>
                <w:rFonts w:ascii="標楷體" w:eastAsia="標楷體" w:hAnsi="標楷體" w:hint="eastAsia"/>
                <w:color w:val="000000"/>
              </w:rPr>
              <w:t>。</w:t>
            </w:r>
          </w:p>
          <w:p w14:paraId="5A910940" w14:textId="1F17DD42" w:rsidR="008F2FB3" w:rsidRPr="003215E3" w:rsidRDefault="005979CF" w:rsidP="003D031B">
            <w:pPr>
              <w:spacing w:line="340" w:lineRule="exact"/>
              <w:ind w:leftChars="300" w:left="1440" w:hangingChars="300" w:hanging="720"/>
            </w:pPr>
            <w:r w:rsidRPr="005979CF">
              <w:rPr>
                <w:rFonts w:ascii="標楷體" w:eastAsia="標楷體" w:hAnsi="標楷體" w:hint="eastAsia"/>
                <w:color w:val="000000"/>
              </w:rPr>
              <w:t>決賽：</w:t>
            </w:r>
            <w:proofErr w:type="gramStart"/>
            <w:r w:rsidRPr="005979CF">
              <w:rPr>
                <w:rFonts w:ascii="標楷體" w:eastAsia="標楷體" w:hAnsi="標楷體" w:hint="eastAsia"/>
                <w:color w:val="000000"/>
              </w:rPr>
              <w:t>採</w:t>
            </w:r>
            <w:proofErr w:type="gramEnd"/>
            <w:r w:rsidRPr="005979CF">
              <w:rPr>
                <w:rFonts w:ascii="標楷體" w:eastAsia="標楷體" w:hAnsi="標楷體" w:hint="eastAsia"/>
                <w:color w:val="000000"/>
              </w:rPr>
              <w:t>單淘汰一場驟死賽，若遇和局時，則進行加時比賽上、下半場各15分鐘，若仍平手立即比踢罰球點球決定勝負，勝者晉級。</w:t>
            </w:r>
          </w:p>
        </w:tc>
      </w:tr>
      <w:tr w:rsidR="008F2FB3" w14:paraId="1EA5B51C" w14:textId="77777777" w:rsidTr="009D5E0C">
        <w:tc>
          <w:tcPr>
            <w:tcW w:w="10173" w:type="dxa"/>
          </w:tcPr>
          <w:p w14:paraId="31F4AED1" w14:textId="6EEBFF8A" w:rsidR="008F2FB3" w:rsidRDefault="00641390" w:rsidP="008F2FB3">
            <w:pPr>
              <w:spacing w:line="340" w:lineRule="exact"/>
              <w:ind w:firstLineChars="50" w:firstLine="120"/>
              <w:jc w:val="both"/>
              <w:rPr>
                <w:rFonts w:ascii="標楷體" w:eastAsia="標楷體" w:hAnsi="標楷體"/>
                <w:color w:val="000000"/>
              </w:rPr>
            </w:pPr>
            <w:r>
              <w:rPr>
                <w:rFonts w:ascii="標楷體" w:eastAsia="標楷體" w:hAnsi="標楷體" w:hint="eastAsia"/>
                <w:color w:val="000000"/>
              </w:rPr>
              <w:lastRenderedPageBreak/>
              <w:t>拾肆</w:t>
            </w:r>
            <w:r w:rsidR="008F2FB3">
              <w:rPr>
                <w:rFonts w:ascii="標楷體" w:eastAsia="標楷體" w:hAnsi="標楷體" w:hint="eastAsia"/>
                <w:color w:val="000000"/>
              </w:rPr>
              <w:t>、【比賽須知】：</w:t>
            </w:r>
          </w:p>
          <w:p w14:paraId="12E34CA3" w14:textId="2B2A59E6" w:rsidR="008F2FB3" w:rsidRDefault="008F2FB3" w:rsidP="008F2FB3">
            <w:pPr>
              <w:spacing w:line="340" w:lineRule="exact"/>
              <w:ind w:leftChars="350" w:left="1560" w:hangingChars="300" w:hanging="720"/>
              <w:jc w:val="both"/>
              <w:rPr>
                <w:rFonts w:ascii="標楷體" w:eastAsia="標楷體" w:hAnsi="標楷體"/>
                <w:color w:val="000000"/>
              </w:rPr>
            </w:pPr>
            <w:r>
              <w:rPr>
                <w:rFonts w:ascii="標楷體" w:eastAsia="標楷體" w:hAnsi="標楷體" w:cs="New Gulim" w:hint="eastAsia"/>
                <w:color w:val="000000"/>
              </w:rPr>
              <w:t>一、</w:t>
            </w:r>
            <w:proofErr w:type="gramStart"/>
            <w:r>
              <w:rPr>
                <w:rFonts w:ascii="標楷體" w:eastAsia="標楷體" w:hAnsi="標楷體" w:hint="eastAsia"/>
                <w:color w:val="000000"/>
              </w:rPr>
              <w:t>採</w:t>
            </w:r>
            <w:proofErr w:type="gramEnd"/>
            <w:r>
              <w:rPr>
                <w:rFonts w:ascii="標楷體" w:eastAsia="標楷體" w:hAnsi="標楷體" w:hint="eastAsia"/>
                <w:color w:val="000000"/>
              </w:rPr>
              <w:t>國際足球總會頒布，中華民國足球協會公布之最新足球規則。</w:t>
            </w:r>
          </w:p>
          <w:p w14:paraId="34FFD259" w14:textId="77777777" w:rsidR="008F2FB3" w:rsidRDefault="008F2FB3"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cs="New Gulim" w:hint="eastAsia"/>
                <w:color w:val="000000"/>
              </w:rPr>
              <w:t>二、</w:t>
            </w:r>
            <w:r>
              <w:rPr>
                <w:rFonts w:ascii="標楷體" w:eastAsia="標楷體" w:hAnsi="標楷體" w:hint="eastAsia"/>
                <w:color w:val="000000"/>
              </w:rPr>
              <w:t>每場比賽為90分鐘（上下半場各45分鐘），</w:t>
            </w:r>
            <w:r w:rsidRPr="008B2315">
              <w:rPr>
                <w:rFonts w:ascii="標楷體" w:eastAsia="標楷體" w:hAnsi="標楷體" w:hint="eastAsia"/>
                <w:color w:val="000000"/>
              </w:rPr>
              <w:t>中場休息15分鐘</w:t>
            </w:r>
            <w:r>
              <w:rPr>
                <w:rFonts w:ascii="標楷體" w:eastAsia="標楷體" w:hAnsi="標楷體" w:hint="eastAsia"/>
                <w:color w:val="000000"/>
              </w:rPr>
              <w:t>。以裁判計時為</w:t>
            </w:r>
            <w:proofErr w:type="gramStart"/>
            <w:r>
              <w:rPr>
                <w:rFonts w:ascii="標楷體" w:eastAsia="標楷體" w:hAnsi="標楷體" w:hint="eastAsia"/>
                <w:color w:val="000000"/>
              </w:rPr>
              <w:t>準</w:t>
            </w:r>
            <w:proofErr w:type="gramEnd"/>
            <w:r>
              <w:rPr>
                <w:rFonts w:ascii="標楷體" w:eastAsia="標楷體" w:hAnsi="標楷體" w:hint="eastAsia"/>
                <w:color w:val="000000"/>
              </w:rPr>
              <w:t>。</w:t>
            </w:r>
          </w:p>
          <w:p w14:paraId="51BAA01D" w14:textId="54B05B95" w:rsidR="008F2FB3" w:rsidRDefault="008F2FB3" w:rsidP="008F2FB3">
            <w:pPr>
              <w:spacing w:line="340" w:lineRule="exact"/>
              <w:ind w:leftChars="350" w:left="1320" w:hangingChars="200" w:hanging="480"/>
              <w:jc w:val="both"/>
              <w:rPr>
                <w:rFonts w:ascii="標楷體" w:eastAsia="標楷體" w:hAnsi="標楷體"/>
                <w:color w:val="000000"/>
                <w:highlight w:val="yellow"/>
              </w:rPr>
            </w:pPr>
            <w:r>
              <w:rPr>
                <w:rFonts w:ascii="標楷體" w:eastAsia="標楷體" w:hAnsi="標楷體" w:cs="New Gulim" w:hint="eastAsia"/>
                <w:color w:val="000000"/>
              </w:rPr>
              <w:t>三、</w:t>
            </w:r>
            <w:r w:rsidRPr="003D5836">
              <w:rPr>
                <w:rFonts w:ascii="標楷體" w:eastAsia="標楷體" w:hAnsi="標楷體" w:hint="eastAsia"/>
              </w:rPr>
              <w:t>每場比賽前55分鐘前每隊需提出23人球員名單</w:t>
            </w:r>
            <w:proofErr w:type="gramStart"/>
            <w:r w:rsidRPr="003D5836">
              <w:rPr>
                <w:rFonts w:ascii="標楷體" w:eastAsia="標楷體" w:hAnsi="標楷體" w:hint="eastAsia"/>
              </w:rPr>
              <w:t>（</w:t>
            </w:r>
            <w:proofErr w:type="gramEnd"/>
            <w:r w:rsidRPr="003D5836">
              <w:rPr>
                <w:rFonts w:ascii="標楷體" w:eastAsia="標楷體" w:hAnsi="標楷體" w:hint="eastAsia"/>
              </w:rPr>
              <w:t>先發球員11人；替補球員最多12人；同時於場上外籍球員每隊至多</w:t>
            </w:r>
            <w:r w:rsidRPr="003D5836">
              <w:rPr>
                <w:rFonts w:ascii="標楷體" w:eastAsia="標楷體" w:hAnsi="標楷體"/>
              </w:rPr>
              <w:t>5</w:t>
            </w:r>
            <w:r w:rsidRPr="003D5836">
              <w:rPr>
                <w:rFonts w:ascii="標楷體" w:eastAsia="標楷體" w:hAnsi="標楷體" w:hint="eastAsia"/>
              </w:rPr>
              <w:t>名(不限國籍4名、亞洲籍1名</w:t>
            </w:r>
            <w:proofErr w:type="gramStart"/>
            <w:r w:rsidRPr="003D5836">
              <w:rPr>
                <w:rFonts w:ascii="標楷體" w:eastAsia="標楷體" w:hAnsi="標楷體" w:hint="eastAsia"/>
              </w:rPr>
              <w:t>）</w:t>
            </w:r>
            <w:proofErr w:type="gramEnd"/>
            <w:r w:rsidRPr="003D5836">
              <w:rPr>
                <w:rFonts w:ascii="標楷體" w:eastAsia="標楷體" w:hAnsi="標楷體" w:hint="eastAsia"/>
              </w:rPr>
              <w:t>，及職員1</w:t>
            </w:r>
            <w:r w:rsidRPr="003D5836">
              <w:rPr>
                <w:rFonts w:ascii="標楷體" w:eastAsia="標楷體" w:hAnsi="標楷體"/>
              </w:rPr>
              <w:t>2</w:t>
            </w:r>
            <w:r w:rsidRPr="003D5836">
              <w:rPr>
                <w:rFonts w:ascii="標楷體" w:eastAsia="標楷體" w:hAnsi="標楷體" w:hint="eastAsia"/>
              </w:rPr>
              <w:t>人出場名單(名單內必須包含總教練、球隊經理、醫療或防護人員)；比賽時最多可替換</w:t>
            </w:r>
            <w:r w:rsidRPr="003D5836">
              <w:rPr>
                <w:rFonts w:ascii="標楷體" w:eastAsia="標楷體" w:hAnsi="標楷體" w:hint="eastAsia"/>
                <w:b/>
              </w:rPr>
              <w:t>5人3次</w:t>
            </w:r>
            <w:r w:rsidRPr="003D5836">
              <w:rPr>
                <w:rFonts w:ascii="標楷體" w:eastAsia="標楷體" w:hAnsi="標楷體" w:hint="eastAsia"/>
              </w:rPr>
              <w:t>(不計中場休</w:t>
            </w:r>
            <w:r w:rsidRPr="003D5836">
              <w:rPr>
                <w:rFonts w:ascii="標楷體" w:eastAsia="標楷體" w:hAnsi="標楷體" w:hint="eastAsia"/>
                <w:color w:val="000000"/>
              </w:rPr>
              <w:t>息換人次數)。場邊熱身6名球員、教練1名、守門教練1名，替補球員更換完畢需全部回到休息區，未列入先發或替補名單之球員、職員不得進入技術區，且須就坐於觀眾席。 [聯賽-中場休息不算，共換3次，人數依聯賽區別;</w:t>
            </w:r>
            <w:proofErr w:type="gramStart"/>
            <w:r w:rsidRPr="003D5836">
              <w:rPr>
                <w:rFonts w:ascii="標楷體" w:eastAsia="標楷體" w:hAnsi="標楷體" w:hint="eastAsia"/>
                <w:color w:val="000000"/>
              </w:rPr>
              <w:t>盃</w:t>
            </w:r>
            <w:proofErr w:type="gramEnd"/>
            <w:r w:rsidRPr="003D5836">
              <w:rPr>
                <w:rFonts w:ascii="標楷體" w:eastAsia="標楷體" w:hAnsi="標楷體" w:hint="eastAsia"/>
                <w:color w:val="000000"/>
              </w:rPr>
              <w:t>賽－守門員特別制度列入換人條件，共換3次]</w:t>
            </w:r>
          </w:p>
          <w:p w14:paraId="7B7AEB3F" w14:textId="76C3D476" w:rsidR="008F2FB3" w:rsidRDefault="008F2FB3"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hint="eastAsia"/>
                <w:color w:val="000000"/>
              </w:rPr>
              <w:t>四、球隊球衣、球褲、長襪須明顯分辨顏色。守門員於比賽中轉為普通球員時，需穿著與比賽球員相同之服裝，且需與原號碼相同；普通球員轉為守門員時亦同。球隊需自備兩色不同之背心，</w:t>
            </w:r>
            <w:proofErr w:type="gramStart"/>
            <w:r>
              <w:rPr>
                <w:rFonts w:ascii="標楷體" w:eastAsia="標楷體" w:hAnsi="標楷體" w:hint="eastAsia"/>
                <w:color w:val="000000"/>
              </w:rPr>
              <w:t>並於出賽</w:t>
            </w:r>
            <w:proofErr w:type="gramEnd"/>
            <w:r>
              <w:rPr>
                <w:rFonts w:ascii="標楷體" w:eastAsia="標楷體" w:hAnsi="標楷體" w:hint="eastAsia"/>
                <w:color w:val="000000"/>
              </w:rPr>
              <w:t>時攜帶。</w:t>
            </w:r>
          </w:p>
          <w:p w14:paraId="3E5781A0" w14:textId="77777777" w:rsidR="00521607" w:rsidRPr="00814184" w:rsidRDefault="00521607" w:rsidP="00521607">
            <w:pPr>
              <w:spacing w:line="340" w:lineRule="exact"/>
              <w:ind w:leftChars="350" w:left="1320" w:hangingChars="200" w:hanging="480"/>
              <w:jc w:val="both"/>
              <w:rPr>
                <w:rFonts w:ascii="Times New Roman" w:eastAsia="標楷體" w:hAnsi="Times New Roman"/>
                <w:color w:val="000000"/>
              </w:rPr>
            </w:pPr>
            <w:r w:rsidRPr="00982B15">
              <w:rPr>
                <w:rFonts w:ascii="Times New Roman" w:eastAsia="標楷體" w:hAnsi="Times New Roman"/>
              </w:rPr>
              <w:t>五、</w:t>
            </w:r>
            <w:r w:rsidRPr="00982B15">
              <w:rPr>
                <w:rFonts w:ascii="Times New Roman" w:eastAsia="標楷體" w:hAnsi="Times New Roman"/>
                <w:sz w:val="23"/>
                <w:szCs w:val="23"/>
              </w:rPr>
              <w:t>各球隊應依競賽領隊會議確定登錄之球衣顏色出賽</w:t>
            </w:r>
            <w:r>
              <w:rPr>
                <w:rFonts w:ascii="Times New Roman" w:eastAsia="標楷體" w:hAnsi="Times New Roman" w:hint="eastAsia"/>
                <w:sz w:val="23"/>
                <w:szCs w:val="23"/>
              </w:rPr>
              <w:t>:</w:t>
            </w:r>
          </w:p>
          <w:p w14:paraId="3E149A30" w14:textId="59420DEA" w:rsidR="00521607" w:rsidRDefault="00521607" w:rsidP="00521607">
            <w:pPr>
              <w:spacing w:line="340" w:lineRule="exact"/>
              <w:ind w:leftChars="500" w:left="1584" w:hangingChars="160" w:hanging="384"/>
              <w:rPr>
                <w:rFonts w:ascii="Times New Roman" w:eastAsia="標楷體" w:hAnsi="Times New Roman"/>
                <w:color w:val="000000"/>
              </w:rPr>
            </w:pPr>
            <w:r>
              <w:rPr>
                <w:rFonts w:ascii="Times New Roman" w:eastAsia="標楷體" w:hAnsi="Times New Roman" w:hint="eastAsia"/>
                <w:color w:val="000000"/>
              </w:rPr>
              <w:t>(</w:t>
            </w:r>
            <w:proofErr w:type="gramStart"/>
            <w:r>
              <w:rPr>
                <w:rFonts w:ascii="Times New Roman" w:eastAsia="標楷體" w:hAnsi="Times New Roman" w:hint="eastAsia"/>
                <w:color w:val="000000"/>
              </w:rPr>
              <w:t>一</w:t>
            </w:r>
            <w:proofErr w:type="gramEnd"/>
            <w:r>
              <w:rPr>
                <w:rFonts w:ascii="Times New Roman" w:eastAsia="標楷體" w:hAnsi="Times New Roman" w:hint="eastAsia"/>
                <w:color w:val="000000"/>
              </w:rPr>
              <w:t>)</w:t>
            </w:r>
            <w:r>
              <w:rPr>
                <w:rFonts w:ascii="Times New Roman" w:eastAsia="標楷體" w:hAnsi="Times New Roman" w:hint="eastAsia"/>
                <w:color w:val="000000"/>
              </w:rPr>
              <w:t>球衣需於賽前</w:t>
            </w:r>
            <w:r>
              <w:rPr>
                <w:rFonts w:ascii="Times New Roman" w:eastAsia="標楷體" w:hAnsi="Times New Roman" w:hint="eastAsia"/>
                <w:color w:val="000000"/>
              </w:rPr>
              <w:t>2</w:t>
            </w:r>
            <w:r>
              <w:rPr>
                <w:rFonts w:ascii="Times New Roman" w:eastAsia="標楷體" w:hAnsi="Times New Roman" w:hint="eastAsia"/>
                <w:color w:val="000000"/>
              </w:rPr>
              <w:t>個月向</w:t>
            </w:r>
            <w:r w:rsidR="005D13DF">
              <w:rPr>
                <w:rFonts w:ascii="Times New Roman" w:eastAsia="標楷體" w:hAnsi="Times New Roman" w:hint="eastAsia"/>
                <w:color w:val="000000"/>
              </w:rPr>
              <w:t>協</w:t>
            </w:r>
            <w:r>
              <w:rPr>
                <w:rFonts w:ascii="Times New Roman" w:eastAsia="標楷體" w:hAnsi="Times New Roman" w:hint="eastAsia"/>
                <w:color w:val="000000"/>
              </w:rPr>
              <w:t>會完成註冊。俱樂部須指定首選</w:t>
            </w:r>
            <w:r>
              <w:rPr>
                <w:rFonts w:ascii="Times New Roman" w:eastAsia="標楷體" w:hAnsi="Times New Roman" w:hint="eastAsia"/>
                <w:color w:val="000000"/>
              </w:rPr>
              <w:t>(</w:t>
            </w:r>
            <w:r>
              <w:rPr>
                <w:rFonts w:ascii="Times New Roman" w:eastAsia="標楷體" w:hAnsi="Times New Roman" w:hint="eastAsia"/>
                <w:color w:val="000000"/>
              </w:rPr>
              <w:t>主場</w:t>
            </w:r>
            <w:r>
              <w:rPr>
                <w:rFonts w:ascii="Times New Roman" w:eastAsia="標楷體" w:hAnsi="Times New Roman" w:hint="eastAsia"/>
                <w:color w:val="000000"/>
              </w:rPr>
              <w:t>)</w:t>
            </w:r>
            <w:r>
              <w:rPr>
                <w:rFonts w:ascii="Times New Roman" w:eastAsia="標楷體" w:hAnsi="Times New Roman" w:hint="eastAsia"/>
                <w:color w:val="000000"/>
              </w:rPr>
              <w:t>球衣顏色</w:t>
            </w:r>
            <w:proofErr w:type="gramStart"/>
            <w:r>
              <w:rPr>
                <w:rFonts w:ascii="Times New Roman" w:eastAsia="標楷體" w:hAnsi="Times New Roman" w:hint="eastAsia"/>
                <w:color w:val="000000"/>
              </w:rPr>
              <w:t>及次選</w:t>
            </w:r>
            <w:proofErr w:type="gramEnd"/>
            <w:r>
              <w:rPr>
                <w:rFonts w:ascii="Times New Roman" w:eastAsia="標楷體" w:hAnsi="Times New Roman" w:hint="eastAsia"/>
                <w:color w:val="000000"/>
              </w:rPr>
              <w:t>(</w:t>
            </w:r>
            <w:r>
              <w:rPr>
                <w:rFonts w:ascii="Times New Roman" w:eastAsia="標楷體" w:hAnsi="Times New Roman" w:hint="eastAsia"/>
                <w:color w:val="000000"/>
              </w:rPr>
              <w:t>客場</w:t>
            </w:r>
            <w:r>
              <w:rPr>
                <w:rFonts w:ascii="Times New Roman" w:eastAsia="標楷體" w:hAnsi="Times New Roman" w:hint="eastAsia"/>
                <w:color w:val="000000"/>
              </w:rPr>
              <w:t>)</w:t>
            </w:r>
            <w:r>
              <w:rPr>
                <w:rFonts w:ascii="Times New Roman" w:eastAsia="標楷體" w:hAnsi="Times New Roman" w:hint="eastAsia"/>
                <w:color w:val="000000"/>
              </w:rPr>
              <w:t>球衣顏色。</w:t>
            </w:r>
          </w:p>
          <w:p w14:paraId="376BECB8" w14:textId="77777777" w:rsidR="00521607" w:rsidRDefault="00521607" w:rsidP="00521607">
            <w:pPr>
              <w:spacing w:line="340" w:lineRule="exact"/>
              <w:ind w:leftChars="500" w:left="1584" w:hangingChars="160" w:hanging="384"/>
              <w:rPr>
                <w:rFonts w:ascii="Times New Roman" w:eastAsia="標楷體" w:hAnsi="Times New Roman"/>
                <w:color w:val="000000"/>
              </w:rPr>
            </w:pPr>
            <w:r>
              <w:rPr>
                <w:rFonts w:ascii="Times New Roman" w:eastAsia="標楷體" w:hAnsi="Times New Roman" w:hint="eastAsia"/>
                <w:color w:val="000000"/>
              </w:rPr>
              <w:t>(</w:t>
            </w:r>
            <w:r>
              <w:rPr>
                <w:rFonts w:ascii="Times New Roman" w:eastAsia="標楷體" w:hAnsi="Times New Roman" w:hint="eastAsia"/>
                <w:color w:val="000000"/>
              </w:rPr>
              <w:t>二</w:t>
            </w:r>
            <w:r>
              <w:rPr>
                <w:rFonts w:ascii="Times New Roman" w:eastAsia="標楷體" w:hAnsi="Times New Roman" w:hint="eastAsia"/>
                <w:color w:val="000000"/>
              </w:rPr>
              <w:t>)</w:t>
            </w:r>
            <w:r w:rsidRPr="005C15E1">
              <w:rPr>
                <w:rFonts w:ascii="Times New Roman" w:eastAsia="標楷體" w:hAnsi="Times New Roman"/>
                <w:color w:val="000000"/>
              </w:rPr>
              <w:t>球隊球衣、球褲、長襪須明顯分辨顏色</w:t>
            </w:r>
            <w:r>
              <w:rPr>
                <w:rFonts w:ascii="Times New Roman" w:eastAsia="標楷體" w:hAnsi="Times New Roman" w:hint="eastAsia"/>
                <w:color w:val="000000"/>
              </w:rPr>
              <w:t>，不得重復</w:t>
            </w:r>
            <w:r w:rsidRPr="005C15E1">
              <w:rPr>
                <w:rFonts w:ascii="Times New Roman" w:eastAsia="標楷體" w:hAnsi="Times New Roman"/>
                <w:color w:val="000000"/>
              </w:rPr>
              <w:t>。</w:t>
            </w:r>
            <w:r>
              <w:rPr>
                <w:rFonts w:ascii="Times New Roman" w:eastAsia="標楷體" w:hAnsi="Times New Roman" w:hint="eastAsia"/>
                <w:color w:val="000000"/>
              </w:rPr>
              <w:t>守門員亦同，必須與一般球員明顯不同，且不得重復。</w:t>
            </w:r>
          </w:p>
          <w:p w14:paraId="42651B0C" w14:textId="77777777" w:rsidR="00521607" w:rsidRDefault="00521607" w:rsidP="00521607">
            <w:pPr>
              <w:spacing w:line="340" w:lineRule="exact"/>
              <w:ind w:leftChars="500" w:left="1584" w:hangingChars="160" w:hanging="384"/>
              <w:rPr>
                <w:rFonts w:ascii="Times New Roman" w:eastAsia="標楷體" w:hAnsi="Times New Roman"/>
                <w:color w:val="000000"/>
              </w:rPr>
            </w:pPr>
            <w:r>
              <w:rPr>
                <w:rFonts w:ascii="Times New Roman" w:eastAsia="標楷體" w:hAnsi="Times New Roman" w:hint="eastAsia"/>
                <w:color w:val="000000"/>
              </w:rPr>
              <w:t>(</w:t>
            </w:r>
            <w:r>
              <w:rPr>
                <w:rFonts w:ascii="Times New Roman" w:eastAsia="標楷體" w:hAnsi="Times New Roman" w:hint="eastAsia"/>
                <w:color w:val="000000"/>
              </w:rPr>
              <w:t>三</w:t>
            </w:r>
            <w:r>
              <w:rPr>
                <w:rFonts w:ascii="Times New Roman" w:eastAsia="標楷體" w:hAnsi="Times New Roman" w:hint="eastAsia"/>
                <w:color w:val="000000"/>
              </w:rPr>
              <w:t>)</w:t>
            </w:r>
            <w:r>
              <w:rPr>
                <w:rFonts w:ascii="Times New Roman" w:eastAsia="標楷體" w:hAnsi="Times New Roman" w:hint="eastAsia"/>
                <w:color w:val="000000"/>
              </w:rPr>
              <w:t>賽事球衣安排由執委會先行安排，原則以主場</w:t>
            </w:r>
            <w:proofErr w:type="gramStart"/>
            <w:r>
              <w:rPr>
                <w:rFonts w:ascii="Times New Roman" w:eastAsia="標楷體" w:hAnsi="Times New Roman" w:hint="eastAsia"/>
                <w:color w:val="000000"/>
              </w:rPr>
              <w:t>隊伍著</w:t>
            </w:r>
            <w:proofErr w:type="gramEnd"/>
            <w:r>
              <w:rPr>
                <w:rFonts w:ascii="Times New Roman" w:eastAsia="標楷體" w:hAnsi="Times New Roman" w:hint="eastAsia"/>
                <w:color w:val="000000"/>
              </w:rPr>
              <w:t>首選球衣顏色，客場</w:t>
            </w:r>
            <w:proofErr w:type="gramStart"/>
            <w:r>
              <w:rPr>
                <w:rFonts w:ascii="Times New Roman" w:eastAsia="標楷體" w:hAnsi="Times New Roman" w:hint="eastAsia"/>
                <w:color w:val="000000"/>
              </w:rPr>
              <w:t>隊伍著次選</w:t>
            </w:r>
            <w:proofErr w:type="gramEnd"/>
            <w:r>
              <w:rPr>
                <w:rFonts w:ascii="Times New Roman" w:eastAsia="標楷體" w:hAnsi="Times New Roman" w:hint="eastAsia"/>
                <w:color w:val="000000"/>
              </w:rPr>
              <w:t>球衣顏色。</w:t>
            </w:r>
          </w:p>
          <w:p w14:paraId="3BCB6AC9" w14:textId="77777777" w:rsidR="00521607" w:rsidRPr="00A32087" w:rsidRDefault="00521607" w:rsidP="00521607">
            <w:pPr>
              <w:spacing w:line="340" w:lineRule="exact"/>
              <w:ind w:leftChars="500" w:left="1584" w:hangingChars="160" w:hanging="384"/>
              <w:rPr>
                <w:rFonts w:ascii="Times New Roman" w:eastAsia="標楷體" w:hAnsi="Times New Roman"/>
                <w:color w:val="000000"/>
              </w:rPr>
            </w:pPr>
            <w:r>
              <w:rPr>
                <w:rFonts w:ascii="Times New Roman" w:eastAsia="標楷體" w:hAnsi="Times New Roman" w:hint="eastAsia"/>
                <w:color w:val="000000"/>
              </w:rPr>
              <w:t>(</w:t>
            </w:r>
            <w:r>
              <w:rPr>
                <w:rFonts w:ascii="Times New Roman" w:eastAsia="標楷體" w:hAnsi="Times New Roman" w:hint="eastAsia"/>
                <w:color w:val="000000"/>
              </w:rPr>
              <w:t>四</w:t>
            </w:r>
            <w:r>
              <w:rPr>
                <w:rFonts w:ascii="Times New Roman" w:eastAsia="標楷體" w:hAnsi="Times New Roman" w:hint="eastAsia"/>
                <w:color w:val="000000"/>
              </w:rPr>
              <w:t>)</w:t>
            </w:r>
            <w:r>
              <w:rPr>
                <w:rFonts w:ascii="Times New Roman" w:eastAsia="標楷體" w:hAnsi="Times New Roman" w:hint="eastAsia"/>
                <w:color w:val="000000"/>
              </w:rPr>
              <w:t>除非事先獲得准許，每場賽事</w:t>
            </w:r>
            <w:proofErr w:type="gramStart"/>
            <w:r>
              <w:rPr>
                <w:rFonts w:ascii="Times New Roman" w:eastAsia="標楷體" w:hAnsi="Times New Roman" w:hint="eastAsia"/>
                <w:color w:val="000000"/>
              </w:rPr>
              <w:t>應著</w:t>
            </w:r>
            <w:proofErr w:type="gramEnd"/>
            <w:r>
              <w:rPr>
                <w:rFonts w:ascii="Times New Roman" w:eastAsia="標楷體" w:hAnsi="Times New Roman" w:hint="eastAsia"/>
                <w:color w:val="000000"/>
              </w:rPr>
              <w:t>預先決定之球衣顏色。</w:t>
            </w:r>
          </w:p>
          <w:p w14:paraId="05CC692E" w14:textId="77777777" w:rsidR="00521607" w:rsidRPr="006525AE" w:rsidRDefault="00521607" w:rsidP="00521607">
            <w:pPr>
              <w:pStyle w:val="Default"/>
              <w:ind w:leftChars="500" w:left="1680" w:hangingChars="200" w:hanging="480"/>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五</w:t>
            </w:r>
            <w:r>
              <w:rPr>
                <w:rFonts w:ascii="Times New Roman" w:eastAsia="標楷體" w:hAnsi="Times New Roman" w:cs="Times New Roman"/>
              </w:rPr>
              <w:t>)</w:t>
            </w:r>
            <w:r w:rsidRPr="006525AE">
              <w:rPr>
                <w:rFonts w:ascii="Times New Roman" w:eastAsia="標楷體" w:hAnsi="Times New Roman" w:cs="Times New Roman"/>
              </w:rPr>
              <w:t>參賽球員必須穿著配有本球隊代表名稱或標誌之球衣，並嚴禁穿著印有各國國旗或各國職業</w:t>
            </w:r>
            <w:proofErr w:type="gramStart"/>
            <w:r w:rsidRPr="006525AE">
              <w:rPr>
                <w:rFonts w:ascii="Times New Roman" w:eastAsia="標楷體" w:hAnsi="Times New Roman" w:cs="Times New Roman"/>
              </w:rPr>
              <w:t>隊隊徽之</w:t>
            </w:r>
            <w:proofErr w:type="gramEnd"/>
            <w:r w:rsidRPr="006525AE">
              <w:rPr>
                <w:rFonts w:ascii="Times New Roman" w:eastAsia="標楷體" w:hAnsi="Times New Roman" w:cs="Times New Roman"/>
              </w:rPr>
              <w:t>球衣。場內隊長需有明確臂章標記，球衣號碼不得膠布黏貼，否則該球員</w:t>
            </w:r>
            <w:proofErr w:type="gramStart"/>
            <w:r w:rsidRPr="006525AE">
              <w:rPr>
                <w:rFonts w:ascii="Times New Roman" w:eastAsia="標楷體" w:hAnsi="Times New Roman" w:cs="Times New Roman"/>
              </w:rPr>
              <w:t>不</w:t>
            </w:r>
            <w:proofErr w:type="gramEnd"/>
            <w:r w:rsidRPr="006525AE">
              <w:rPr>
                <w:rFonts w:ascii="Times New Roman" w:eastAsia="標楷體" w:hAnsi="Times New Roman" w:cs="Times New Roman"/>
              </w:rPr>
              <w:t>得出賽。由本會規定。</w:t>
            </w:r>
          </w:p>
          <w:p w14:paraId="0DEBBA1E" w14:textId="77777777" w:rsidR="00521607" w:rsidRPr="006525AE" w:rsidRDefault="00521607" w:rsidP="00521607">
            <w:pPr>
              <w:pStyle w:val="Default"/>
              <w:ind w:leftChars="539" w:left="1754" w:hangingChars="200" w:hanging="460"/>
              <w:rPr>
                <w:rFonts w:ascii="Times New Roman" w:eastAsia="標楷體" w:hAnsi="Times New Roman" w:cs="Times New Roman"/>
              </w:rPr>
            </w:pPr>
            <w:r w:rsidRPr="00982B15">
              <w:rPr>
                <w:rFonts w:ascii="Times New Roman" w:eastAsia="標楷體" w:hAnsi="Times New Roman" w:cs="Times New Roman"/>
                <w:sz w:val="23"/>
                <w:szCs w:val="23"/>
              </w:rPr>
              <w:t>(</w:t>
            </w:r>
            <w:r>
              <w:rPr>
                <w:rFonts w:ascii="Times New Roman" w:eastAsia="標楷體" w:hAnsi="Times New Roman" w:cs="Times New Roman" w:hint="eastAsia"/>
                <w:sz w:val="23"/>
                <w:szCs w:val="23"/>
              </w:rPr>
              <w:t>六</w:t>
            </w:r>
            <w:r w:rsidRPr="00982B15">
              <w:rPr>
                <w:rFonts w:ascii="Times New Roman" w:eastAsia="標楷體" w:hAnsi="Times New Roman" w:cs="Times New Roman"/>
                <w:sz w:val="23"/>
                <w:szCs w:val="23"/>
              </w:rPr>
              <w:t>)</w:t>
            </w:r>
            <w:r w:rsidRPr="006525AE">
              <w:rPr>
                <w:rFonts w:ascii="Times New Roman" w:eastAsia="標楷體" w:hAnsi="Times New Roman" w:cs="Times New Roman"/>
              </w:rPr>
              <w:t>球隊標幟需於球衣</w:t>
            </w:r>
            <w:proofErr w:type="gramStart"/>
            <w:r w:rsidRPr="006525AE">
              <w:rPr>
                <w:rFonts w:ascii="Times New Roman" w:eastAsia="標楷體" w:hAnsi="Times New Roman" w:cs="Times New Roman"/>
              </w:rPr>
              <w:t>前側左胸</w:t>
            </w:r>
            <w:proofErr w:type="gramEnd"/>
            <w:r w:rsidRPr="006525AE">
              <w:rPr>
                <w:rFonts w:ascii="Times New Roman" w:eastAsia="標楷體" w:hAnsi="Times New Roman" w:cs="Times New Roman"/>
              </w:rPr>
              <w:t>前，大小以</w:t>
            </w:r>
            <w:r w:rsidRPr="006525AE">
              <w:rPr>
                <w:rFonts w:ascii="Times New Roman" w:eastAsia="標楷體" w:hAnsi="Times New Roman" w:cs="Times New Roman"/>
              </w:rPr>
              <w:t>100cm²</w:t>
            </w:r>
            <w:r w:rsidRPr="006525AE">
              <w:rPr>
                <w:rFonts w:ascii="Times New Roman" w:eastAsia="標楷體" w:hAnsi="Times New Roman" w:cs="Times New Roman"/>
              </w:rPr>
              <w:t>為限；縣市標幟</w:t>
            </w:r>
            <w:proofErr w:type="gramStart"/>
            <w:r w:rsidRPr="006525AE">
              <w:rPr>
                <w:rFonts w:ascii="Times New Roman" w:eastAsia="標楷體" w:hAnsi="Times New Roman" w:cs="Times New Roman"/>
              </w:rPr>
              <w:t>或旗制</w:t>
            </w:r>
            <w:proofErr w:type="gramEnd"/>
            <w:r w:rsidRPr="006525AE">
              <w:rPr>
                <w:rFonts w:ascii="Times New Roman" w:eastAsia="標楷體" w:hAnsi="Times New Roman" w:cs="Times New Roman"/>
              </w:rPr>
              <w:t>於右胸，大小以</w:t>
            </w:r>
            <w:r w:rsidRPr="006525AE">
              <w:rPr>
                <w:rFonts w:ascii="Times New Roman" w:eastAsia="標楷體" w:hAnsi="Times New Roman" w:cs="Times New Roman"/>
              </w:rPr>
              <w:t>100cm²</w:t>
            </w:r>
            <w:r w:rsidRPr="006525AE">
              <w:rPr>
                <w:rFonts w:ascii="Times New Roman" w:eastAsia="標楷體" w:hAnsi="Times New Roman" w:cs="Times New Roman"/>
              </w:rPr>
              <w:t>為限。</w:t>
            </w:r>
          </w:p>
          <w:p w14:paraId="274FD16A" w14:textId="77777777" w:rsidR="00521607" w:rsidRPr="006525AE" w:rsidRDefault="00521607" w:rsidP="00521607">
            <w:pPr>
              <w:pStyle w:val="Default"/>
              <w:ind w:leftChars="560" w:left="1728" w:hangingChars="160" w:hanging="384"/>
              <w:rPr>
                <w:rFonts w:ascii="Times New Roman" w:eastAsia="標楷體" w:hAnsi="Times New Roman" w:cs="Times New Roman"/>
              </w:rPr>
            </w:pPr>
            <w:r w:rsidRPr="006525AE">
              <w:rPr>
                <w:rFonts w:ascii="Times New Roman" w:eastAsia="標楷體" w:hAnsi="Times New Roman" w:cs="Times New Roman"/>
              </w:rPr>
              <w:t>(</w:t>
            </w:r>
            <w:r>
              <w:rPr>
                <w:rFonts w:ascii="Times New Roman" w:eastAsia="標楷體" w:hAnsi="Times New Roman" w:cs="Times New Roman" w:hint="eastAsia"/>
              </w:rPr>
              <w:t>七</w:t>
            </w:r>
            <w:r w:rsidRPr="006525AE">
              <w:rPr>
                <w:rFonts w:ascii="Times New Roman" w:eastAsia="標楷體" w:hAnsi="Times New Roman" w:cs="Times New Roman"/>
              </w:rPr>
              <w:t>)</w:t>
            </w:r>
            <w:r w:rsidRPr="006525AE">
              <w:rPr>
                <w:rFonts w:ascii="Times New Roman" w:eastAsia="標楷體" w:hAnsi="Times New Roman" w:cs="Times New Roman"/>
              </w:rPr>
              <w:t>球衣號碼：需於球衣前側、後側及短褲需有明顯號碼。前側高度：</w:t>
            </w:r>
            <w:r w:rsidRPr="006525AE">
              <w:rPr>
                <w:rFonts w:ascii="Times New Roman" w:eastAsia="標楷體" w:hAnsi="Times New Roman" w:cs="Times New Roman"/>
              </w:rPr>
              <w:t>10-15cm</w:t>
            </w:r>
            <w:r w:rsidRPr="006525AE">
              <w:rPr>
                <w:rFonts w:ascii="Times New Roman" w:eastAsia="標楷體" w:hAnsi="Times New Roman" w:cs="Times New Roman"/>
              </w:rPr>
              <w:t>；後側高度：</w:t>
            </w:r>
            <w:r w:rsidRPr="006525AE">
              <w:rPr>
                <w:rFonts w:ascii="Times New Roman" w:eastAsia="標楷體" w:hAnsi="Times New Roman" w:cs="Times New Roman"/>
              </w:rPr>
              <w:t>20-35cm</w:t>
            </w:r>
            <w:r w:rsidRPr="006525AE">
              <w:rPr>
                <w:rFonts w:ascii="Times New Roman" w:eastAsia="標楷體" w:hAnsi="Times New Roman" w:cs="Times New Roman"/>
              </w:rPr>
              <w:t>；短褲：</w:t>
            </w:r>
            <w:r w:rsidRPr="006525AE">
              <w:rPr>
                <w:rFonts w:ascii="Times New Roman" w:eastAsia="標楷體" w:hAnsi="Times New Roman" w:cs="Times New Roman"/>
              </w:rPr>
              <w:t>10-15cm</w:t>
            </w:r>
            <w:r w:rsidRPr="006525AE">
              <w:rPr>
                <w:rFonts w:ascii="Times New Roman" w:eastAsia="標楷體" w:hAnsi="Times New Roman" w:cs="Times New Roman"/>
              </w:rPr>
              <w:t>；字體寬度：</w:t>
            </w:r>
            <w:r w:rsidRPr="006525AE">
              <w:rPr>
                <w:rFonts w:ascii="Times New Roman" w:eastAsia="標楷體" w:hAnsi="Times New Roman" w:cs="Times New Roman"/>
              </w:rPr>
              <w:t>3-5cm</w:t>
            </w:r>
            <w:r w:rsidRPr="006525AE">
              <w:rPr>
                <w:rFonts w:ascii="Times New Roman" w:eastAsia="標楷體" w:hAnsi="Times New Roman" w:cs="Times New Roman"/>
              </w:rPr>
              <w:t>。</w:t>
            </w:r>
          </w:p>
          <w:p w14:paraId="3C21920B" w14:textId="77777777" w:rsidR="00521607" w:rsidRPr="006525AE" w:rsidRDefault="00521607" w:rsidP="00521607">
            <w:pPr>
              <w:pStyle w:val="Default"/>
              <w:ind w:leftChars="560" w:left="1728" w:hangingChars="160" w:hanging="384"/>
              <w:rPr>
                <w:rFonts w:ascii="Times New Roman" w:eastAsia="標楷體" w:hAnsi="Times New Roman" w:cs="Times New Roman"/>
              </w:rPr>
            </w:pPr>
            <w:r w:rsidRPr="006525AE">
              <w:rPr>
                <w:rFonts w:ascii="Times New Roman" w:eastAsia="標楷體" w:hAnsi="Times New Roman" w:cs="Times New Roman"/>
              </w:rPr>
              <w:t>(</w:t>
            </w:r>
            <w:r>
              <w:rPr>
                <w:rFonts w:ascii="Times New Roman" w:eastAsia="標楷體" w:hAnsi="Times New Roman" w:cs="Times New Roman" w:hint="eastAsia"/>
              </w:rPr>
              <w:t>八</w:t>
            </w:r>
            <w:r w:rsidRPr="006525AE">
              <w:rPr>
                <w:rFonts w:ascii="Times New Roman" w:eastAsia="標楷體" w:hAnsi="Times New Roman" w:cs="Times New Roman"/>
              </w:rPr>
              <w:t>)</w:t>
            </w:r>
            <w:r w:rsidRPr="006525AE">
              <w:rPr>
                <w:rFonts w:ascii="Times New Roman" w:eastAsia="標楷體" w:hAnsi="Times New Roman" w:cs="Times New Roman"/>
              </w:rPr>
              <w:t>球衣後側若要露出選手姓名，姓名字高：</w:t>
            </w:r>
            <w:r w:rsidRPr="006525AE">
              <w:rPr>
                <w:rFonts w:ascii="Times New Roman" w:eastAsia="標楷體" w:hAnsi="Times New Roman" w:cs="Times New Roman"/>
              </w:rPr>
              <w:t>5-7.5cm</w:t>
            </w:r>
            <w:r w:rsidRPr="006525AE">
              <w:rPr>
                <w:rFonts w:ascii="Times New Roman" w:eastAsia="標楷體" w:hAnsi="Times New Roman" w:cs="Times New Roman"/>
              </w:rPr>
              <w:t>；並需距離後側號碼至少</w:t>
            </w:r>
            <w:r w:rsidRPr="006525AE">
              <w:rPr>
                <w:rFonts w:ascii="Times New Roman" w:eastAsia="標楷體" w:hAnsi="Times New Roman" w:cs="Times New Roman"/>
              </w:rPr>
              <w:t>4cm</w:t>
            </w:r>
            <w:r w:rsidRPr="006525AE">
              <w:rPr>
                <w:rFonts w:ascii="Times New Roman" w:eastAsia="標楷體" w:hAnsi="Times New Roman" w:cs="Times New Roman"/>
              </w:rPr>
              <w:t>。</w:t>
            </w:r>
          </w:p>
          <w:p w14:paraId="6EEC9539" w14:textId="77777777" w:rsidR="00521607" w:rsidRDefault="00521607" w:rsidP="00521607">
            <w:pPr>
              <w:pStyle w:val="Default"/>
              <w:ind w:leftChars="560" w:left="1728" w:hangingChars="160" w:hanging="384"/>
              <w:rPr>
                <w:rFonts w:ascii="Times New Roman" w:eastAsia="標楷體" w:hAnsi="Times New Roman" w:cs="Times New Roman"/>
              </w:rPr>
            </w:pPr>
            <w:r w:rsidRPr="006525AE">
              <w:rPr>
                <w:rFonts w:ascii="Times New Roman" w:eastAsia="標楷體" w:hAnsi="Times New Roman" w:cs="Times New Roman"/>
              </w:rPr>
              <w:t>(</w:t>
            </w:r>
            <w:r>
              <w:rPr>
                <w:rFonts w:ascii="Times New Roman" w:eastAsia="標楷體" w:hAnsi="Times New Roman" w:cs="Times New Roman" w:hint="eastAsia"/>
              </w:rPr>
              <w:t>九</w:t>
            </w:r>
            <w:r w:rsidRPr="006525AE">
              <w:rPr>
                <w:rFonts w:ascii="Times New Roman" w:eastAsia="標楷體" w:hAnsi="Times New Roman" w:cs="Times New Roman"/>
              </w:rPr>
              <w:t>)</w:t>
            </w:r>
            <w:r w:rsidRPr="006525AE">
              <w:rPr>
                <w:rFonts w:ascii="Times New Roman" w:eastAsia="標楷體" w:hAnsi="Times New Roman" w:cs="Times New Roman"/>
              </w:rPr>
              <w:t>廣告贊助禁止包含政治標語、宗教或種族歧視之內容。左臂必須綉上本聯賽識別臂章。</w:t>
            </w:r>
          </w:p>
          <w:p w14:paraId="1A1F0AAF" w14:textId="0022BBA6" w:rsidR="008F2FB3" w:rsidRDefault="008F2FB3"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hint="eastAsia"/>
                <w:color w:val="000000"/>
              </w:rPr>
              <w:t>六、球隊查驗以選手識別證(AD卡)為主，如未攜帶識別證件需當場提出每人500元整，並提交有照片之身分證件；</w:t>
            </w:r>
            <w:proofErr w:type="gramStart"/>
            <w:r>
              <w:rPr>
                <w:rFonts w:ascii="標楷體" w:eastAsia="標楷體" w:hAnsi="標楷體" w:hint="eastAsia"/>
                <w:color w:val="000000"/>
              </w:rPr>
              <w:t>如整隊</w:t>
            </w:r>
            <w:proofErr w:type="gramEnd"/>
            <w:r>
              <w:rPr>
                <w:rFonts w:ascii="標楷體" w:eastAsia="標楷體" w:hAnsi="標楷體" w:hint="eastAsia"/>
                <w:color w:val="000000"/>
              </w:rPr>
              <w:t>未攜帶則需繳交下場人數費用，(例如先發11人需繳交5500元，每替補一人則再繳交500元以此類推，</w:t>
            </w:r>
            <w:proofErr w:type="gramStart"/>
            <w:r>
              <w:rPr>
                <w:rFonts w:ascii="標楷體" w:eastAsia="標楷體" w:hAnsi="標楷體" w:hint="eastAsia"/>
                <w:color w:val="000000"/>
              </w:rPr>
              <w:t>若隊職員未配</w:t>
            </w:r>
            <w:proofErr w:type="gramEnd"/>
            <w:r>
              <w:rPr>
                <w:rFonts w:ascii="標楷體" w:eastAsia="標楷體" w:hAnsi="標楷體" w:hint="eastAsia"/>
                <w:color w:val="000000"/>
              </w:rPr>
              <w:t>帶則該場次罰款500元)。</w:t>
            </w:r>
          </w:p>
          <w:p w14:paraId="33E9A767" w14:textId="77777777" w:rsidR="008F2FB3" w:rsidRDefault="008F2FB3"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hint="eastAsia"/>
                <w:color w:val="000000"/>
              </w:rPr>
              <w:t>七、</w:t>
            </w:r>
            <w:r w:rsidRPr="00930172">
              <w:rPr>
                <w:rFonts w:ascii="標楷體" w:eastAsia="標楷體" w:hAnsi="標楷體" w:hint="eastAsia"/>
              </w:rPr>
              <w:t>球隊不得晚於</w:t>
            </w:r>
            <w:r w:rsidRPr="00930172">
              <w:rPr>
                <w:rFonts w:ascii="標楷體" w:eastAsia="標楷體" w:hAnsi="標楷體" w:cs="新細明體" w:hint="eastAsia"/>
              </w:rPr>
              <w:t>賽前70分鐘抵達球場(詳細請參考倒數計時表)</w:t>
            </w:r>
            <w:r w:rsidRPr="00930172">
              <w:rPr>
                <w:rFonts w:ascii="標楷體" w:eastAsia="標楷體" w:hAnsi="標楷體" w:hint="eastAsia"/>
              </w:rPr>
              <w:t>，在未註明球衣褲顏色時，依賽程排</w:t>
            </w:r>
            <w:proofErr w:type="gramStart"/>
            <w:r w:rsidRPr="00930172">
              <w:rPr>
                <w:rFonts w:ascii="標楷體" w:eastAsia="標楷體" w:hAnsi="標楷體" w:hint="eastAsia"/>
              </w:rPr>
              <w:t>前者著</w:t>
            </w:r>
            <w:proofErr w:type="gramEnd"/>
            <w:r w:rsidRPr="00930172">
              <w:rPr>
                <w:rFonts w:ascii="標楷體" w:eastAsia="標楷體" w:hAnsi="標楷體" w:hint="eastAsia"/>
              </w:rPr>
              <w:t>深色球衣；排</w:t>
            </w:r>
            <w:proofErr w:type="gramStart"/>
            <w:r w:rsidRPr="00930172">
              <w:rPr>
                <w:rFonts w:ascii="標楷體" w:eastAsia="標楷體" w:hAnsi="標楷體" w:hint="eastAsia"/>
              </w:rPr>
              <w:t>後者著</w:t>
            </w:r>
            <w:proofErr w:type="gramEnd"/>
            <w:r w:rsidRPr="00930172">
              <w:rPr>
                <w:rFonts w:ascii="標楷體" w:eastAsia="標楷體" w:hAnsi="標楷體" w:hint="eastAsia"/>
              </w:rPr>
              <w:t>淺色球衣，如經裁判裁定無法辨別</w:t>
            </w:r>
            <w:proofErr w:type="gramStart"/>
            <w:r w:rsidRPr="00930172">
              <w:rPr>
                <w:rFonts w:ascii="標楷體" w:eastAsia="標楷體" w:hAnsi="標楷體" w:hint="eastAsia"/>
              </w:rPr>
              <w:t>時由排訂</w:t>
            </w:r>
            <w:proofErr w:type="gramEnd"/>
            <w:r w:rsidRPr="00930172">
              <w:rPr>
                <w:rFonts w:ascii="標楷體" w:eastAsia="標楷體" w:hAnsi="標楷體" w:hint="eastAsia"/>
              </w:rPr>
              <w:t>在後者球隊更換球衣，替補席</w:t>
            </w:r>
            <w:proofErr w:type="gramStart"/>
            <w:r w:rsidRPr="00930172">
              <w:rPr>
                <w:rFonts w:ascii="標楷體" w:eastAsia="標楷體" w:hAnsi="標楷體" w:hint="eastAsia"/>
              </w:rPr>
              <w:t>內除隊職員</w:t>
            </w:r>
            <w:proofErr w:type="gramEnd"/>
            <w:r w:rsidRPr="00930172">
              <w:rPr>
                <w:rFonts w:ascii="標楷體" w:eastAsia="標楷體" w:hAnsi="標楷體" w:hint="eastAsia"/>
              </w:rPr>
              <w:t>外，球員必須穿著背心，並與場上球衣顏色不同。</w:t>
            </w:r>
          </w:p>
          <w:p w14:paraId="25C7ED5E" w14:textId="70A15FC0" w:rsidR="008F2FB3" w:rsidRDefault="008F2FB3"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cs="New Gulim" w:hint="eastAsia"/>
                <w:color w:val="000000"/>
              </w:rPr>
              <w:t>八、</w:t>
            </w:r>
            <w:r w:rsidRPr="00867402">
              <w:rPr>
                <w:rFonts w:ascii="標楷體" w:eastAsia="標楷體" w:hAnsi="標楷體" w:hint="eastAsia"/>
                <w:color w:val="000000"/>
              </w:rPr>
              <w:t>賽程表排名在前之球隊，球員席位於面向球場</w:t>
            </w:r>
            <w:proofErr w:type="gramStart"/>
            <w:r w:rsidRPr="00867402">
              <w:rPr>
                <w:rFonts w:ascii="標楷體" w:eastAsia="標楷體" w:hAnsi="標楷體" w:hint="eastAsia"/>
                <w:color w:val="000000"/>
              </w:rPr>
              <w:t>左側，</w:t>
            </w:r>
            <w:proofErr w:type="gramEnd"/>
            <w:r w:rsidRPr="00867402">
              <w:rPr>
                <w:rFonts w:ascii="標楷體" w:eastAsia="標楷體" w:hAnsi="標楷體" w:hint="eastAsia"/>
                <w:color w:val="000000"/>
              </w:rPr>
              <w:t>依規定登錄比賽之職隊員才能進入球員席及技術區域，並配帶AD卡，遵守足球規則『技術區域條款』之規定，尊重裁判的判決，配合第四裁判管理，球隊教練團應有義務協助大會共同管控該區域秩序。</w:t>
            </w:r>
          </w:p>
          <w:p w14:paraId="01E9E58D" w14:textId="77777777" w:rsidR="008F2FB3" w:rsidRDefault="008F2FB3"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hint="eastAsia"/>
                <w:color w:val="000000"/>
              </w:rPr>
              <w:lastRenderedPageBreak/>
              <w:t>九</w:t>
            </w:r>
            <w:r>
              <w:rPr>
                <w:rFonts w:ascii="標楷體" w:eastAsia="標楷體" w:hAnsi="標楷體" w:cs="New Gulim" w:hint="eastAsia"/>
                <w:color w:val="000000"/>
              </w:rPr>
              <w:t>、</w:t>
            </w:r>
            <w:r w:rsidRPr="000E248F">
              <w:rPr>
                <w:rFonts w:ascii="標楷體" w:eastAsia="標楷體" w:hAnsi="標楷體" w:hint="eastAsia"/>
                <w:color w:val="000000"/>
              </w:rPr>
              <w:t>逾比賽規定時間15分鐘未出場比賽，或出賽檢錄時間球員未達13人(11人先發、2人替補)之球隊以惡意</w:t>
            </w:r>
            <w:proofErr w:type="gramStart"/>
            <w:r w:rsidRPr="000E248F">
              <w:rPr>
                <w:rFonts w:ascii="標楷體" w:eastAsia="標楷體" w:hAnsi="標楷體" w:hint="eastAsia"/>
                <w:color w:val="000000"/>
              </w:rPr>
              <w:t>棄賽論</w:t>
            </w:r>
            <w:proofErr w:type="gramEnd"/>
            <w:r w:rsidRPr="000E248F">
              <w:rPr>
                <w:rFonts w:ascii="標楷體" w:eastAsia="標楷體" w:hAnsi="標楷體" w:hint="eastAsia"/>
                <w:color w:val="000000"/>
              </w:rPr>
              <w:t>，罰款50萬元；第二次則取消其繼續比賽資格</w:t>
            </w:r>
            <w:r w:rsidRPr="000E248F">
              <w:rPr>
                <w:rFonts w:ascii="標楷體" w:eastAsia="標楷體" w:hAnsi="標楷體"/>
                <w:color w:val="000000"/>
              </w:rPr>
              <w:t>(</w:t>
            </w:r>
            <w:r w:rsidRPr="000E248F">
              <w:rPr>
                <w:rFonts w:ascii="標楷體" w:eastAsia="標楷體" w:hAnsi="標楷體" w:hint="eastAsia"/>
                <w:color w:val="000000"/>
              </w:rPr>
              <w:t>已賽成績不予計算</w:t>
            </w:r>
            <w:r w:rsidRPr="000E248F">
              <w:rPr>
                <w:rFonts w:ascii="標楷體" w:eastAsia="標楷體" w:hAnsi="標楷體"/>
                <w:color w:val="000000"/>
              </w:rPr>
              <w:t>)</w:t>
            </w:r>
            <w:r w:rsidRPr="000E248F">
              <w:rPr>
                <w:rFonts w:ascii="標楷體" w:eastAsia="標楷體" w:hAnsi="標楷體" w:hint="eastAsia"/>
                <w:color w:val="000000"/>
              </w:rPr>
              <w:t>，並處以罰款50萬元。如遇不可抗拒因素外，需以正式公文說明，由協會同意後始得更動時間補賽。</w:t>
            </w:r>
          </w:p>
          <w:p w14:paraId="051800C2" w14:textId="77777777" w:rsidR="008F2FB3" w:rsidRPr="00C05768" w:rsidRDefault="008F2FB3" w:rsidP="008F2FB3">
            <w:pPr>
              <w:spacing w:line="340" w:lineRule="exact"/>
              <w:ind w:leftChars="350" w:left="1320" w:hangingChars="200" w:hanging="480"/>
              <w:jc w:val="both"/>
              <w:rPr>
                <w:rFonts w:ascii="標楷體" w:eastAsia="標楷體" w:hAnsi="標楷體"/>
                <w:color w:val="000000"/>
              </w:rPr>
            </w:pPr>
            <w:r w:rsidRPr="00C05768">
              <w:rPr>
                <w:rFonts w:ascii="標楷體" w:eastAsia="標楷體" w:hAnsi="標楷體" w:hint="eastAsia"/>
                <w:color w:val="000000"/>
              </w:rPr>
              <w:t>十、如有冒名頂替參賽者，經查屬實則處以該球員罰款新台幣15萬元整；</w:t>
            </w:r>
            <w:proofErr w:type="gramStart"/>
            <w:r w:rsidRPr="00C05768">
              <w:rPr>
                <w:rFonts w:ascii="標楷體" w:eastAsia="標楷體" w:hAnsi="標楷體" w:hint="eastAsia"/>
                <w:color w:val="000000"/>
              </w:rPr>
              <w:t>另判該</w:t>
            </w:r>
            <w:proofErr w:type="gramEnd"/>
            <w:r w:rsidRPr="00C05768">
              <w:rPr>
                <w:rFonts w:ascii="標楷體" w:eastAsia="標楷體" w:hAnsi="標楷體" w:hint="eastAsia"/>
                <w:color w:val="000000"/>
              </w:rPr>
              <w:t>球員所屬法人，一併處以罰款新台幣15萬元整。該冒名球員可處以1-3年之禁賽處分。相關隊職員及該球員函送紀律委員會議處。</w:t>
            </w:r>
          </w:p>
          <w:p w14:paraId="04E1BE3E" w14:textId="12F727C5" w:rsidR="008F2FB3" w:rsidRPr="00C05768" w:rsidRDefault="008F2FB3" w:rsidP="008F2FB3">
            <w:pPr>
              <w:spacing w:line="340" w:lineRule="exact"/>
              <w:ind w:leftChars="350" w:left="1320" w:hangingChars="200" w:hanging="480"/>
              <w:jc w:val="both"/>
              <w:rPr>
                <w:rFonts w:ascii="標楷體" w:eastAsia="標楷體" w:hAnsi="標楷體"/>
                <w:color w:val="000000"/>
              </w:rPr>
            </w:pPr>
            <w:r w:rsidRPr="00C05768">
              <w:rPr>
                <w:rFonts w:ascii="標楷體" w:eastAsia="標楷體" w:hAnsi="標楷體" w:hint="eastAsia"/>
                <w:color w:val="000000"/>
              </w:rPr>
              <w:t>十一、凡比賽中不服判決而被判棄權或沒收比賽、及無故棄權之球隊，取消其繼續比賽之資格(已賽成績不予計算)，並處以罰款50萬元，由</w:t>
            </w:r>
            <w:r>
              <w:rPr>
                <w:rFonts w:ascii="標楷體" w:eastAsia="標楷體" w:hAnsi="標楷體" w:hint="eastAsia"/>
                <w:color w:val="000000"/>
              </w:rPr>
              <w:t>競賽籌備委員會</w:t>
            </w:r>
            <w:r w:rsidRPr="00C05768">
              <w:rPr>
                <w:rFonts w:ascii="標楷體" w:eastAsia="標楷體" w:hAnsi="標楷體" w:hint="eastAsia"/>
                <w:color w:val="000000"/>
              </w:rPr>
              <w:t>函送大會紀律委員會議處。</w:t>
            </w:r>
          </w:p>
          <w:p w14:paraId="634BF7A0" w14:textId="77777777" w:rsidR="008F2FB3" w:rsidRPr="00C05768" w:rsidRDefault="008F2FB3" w:rsidP="008F2FB3">
            <w:pPr>
              <w:spacing w:line="340" w:lineRule="exact"/>
              <w:ind w:leftChars="350" w:left="1320" w:hangingChars="200" w:hanging="480"/>
              <w:jc w:val="both"/>
              <w:rPr>
                <w:rFonts w:ascii="標楷體" w:eastAsia="標楷體" w:hAnsi="標楷體"/>
                <w:color w:val="000000"/>
              </w:rPr>
            </w:pPr>
            <w:r w:rsidRPr="00C05768">
              <w:rPr>
                <w:rFonts w:ascii="標楷體" w:eastAsia="標楷體" w:hAnsi="標楷體" w:hint="eastAsia"/>
                <w:color w:val="000000"/>
              </w:rPr>
              <w:t>十二、比賽中，替補球員熱身場邊不得玩球（守門員除外）；全部替補完成，禁止該隊</w:t>
            </w:r>
            <w:proofErr w:type="gramStart"/>
            <w:r w:rsidRPr="00C05768">
              <w:rPr>
                <w:rFonts w:ascii="標楷體" w:eastAsia="標楷體" w:hAnsi="標楷體" w:hint="eastAsia"/>
                <w:color w:val="000000"/>
              </w:rPr>
              <w:t>球員在場邊</w:t>
            </w:r>
            <w:proofErr w:type="gramEnd"/>
            <w:r w:rsidRPr="00C05768">
              <w:rPr>
                <w:rFonts w:ascii="標楷體" w:eastAsia="標楷體" w:hAnsi="標楷體" w:hint="eastAsia"/>
                <w:color w:val="000000"/>
              </w:rPr>
              <w:t>熱身。</w:t>
            </w:r>
          </w:p>
          <w:p w14:paraId="74679F06" w14:textId="77777777" w:rsidR="008F2FB3" w:rsidRPr="00C05768" w:rsidRDefault="008F2FB3" w:rsidP="008F2FB3">
            <w:pPr>
              <w:spacing w:line="340" w:lineRule="exact"/>
              <w:ind w:leftChars="350" w:left="1320" w:hangingChars="200" w:hanging="480"/>
              <w:jc w:val="both"/>
              <w:rPr>
                <w:rFonts w:ascii="標楷體" w:eastAsia="標楷體" w:hAnsi="標楷體"/>
                <w:color w:val="000000"/>
              </w:rPr>
            </w:pPr>
            <w:r w:rsidRPr="00C05768">
              <w:rPr>
                <w:rFonts w:ascii="標楷體" w:eastAsia="標楷體" w:hAnsi="標楷體" w:hint="eastAsia"/>
                <w:color w:val="000000"/>
              </w:rPr>
              <w:t>十三、</w:t>
            </w:r>
            <w:r w:rsidRPr="00C05768">
              <w:rPr>
                <w:rFonts w:ascii="標楷體" w:eastAsia="標楷體" w:hAnsi="標楷體"/>
                <w:color w:val="000000"/>
              </w:rPr>
              <w:t>凡在比賽中</w:t>
            </w:r>
            <w:r w:rsidRPr="00C05768">
              <w:rPr>
                <w:rFonts w:ascii="標楷體" w:eastAsia="標楷體" w:hAnsi="標楷體" w:hint="eastAsia"/>
                <w:color w:val="000000"/>
              </w:rPr>
              <w:t>，</w:t>
            </w:r>
            <w:r w:rsidRPr="00C05768">
              <w:rPr>
                <w:rFonts w:ascii="標楷體" w:eastAsia="標楷體" w:hAnsi="標楷體"/>
                <w:color w:val="000000"/>
              </w:rPr>
              <w:t>直接『</w:t>
            </w:r>
            <w:r w:rsidRPr="00C05768">
              <w:rPr>
                <w:rFonts w:ascii="標楷體" w:eastAsia="標楷體" w:hAnsi="標楷體" w:hint="eastAsia"/>
                <w:color w:val="000000"/>
              </w:rPr>
              <w:t>驅逐離</w:t>
            </w:r>
            <w:r w:rsidRPr="00C05768">
              <w:rPr>
                <w:rFonts w:ascii="標楷體" w:eastAsia="標楷體" w:hAnsi="標楷體"/>
                <w:color w:val="000000"/>
              </w:rPr>
              <w:t>場』之球員或同一場</w:t>
            </w:r>
            <w:r w:rsidRPr="00C05768">
              <w:rPr>
                <w:rFonts w:ascii="標楷體" w:eastAsia="標楷體" w:hAnsi="標楷體" w:hint="eastAsia"/>
                <w:color w:val="000000"/>
              </w:rPr>
              <w:t>2</w:t>
            </w:r>
            <w:r w:rsidRPr="00C05768">
              <w:rPr>
                <w:rFonts w:ascii="標楷體" w:eastAsia="標楷體" w:hAnsi="標楷體"/>
                <w:color w:val="000000"/>
              </w:rPr>
              <w:t>張黃牌罰出場應罰停賽一場</w:t>
            </w:r>
            <w:r w:rsidRPr="00C05768">
              <w:rPr>
                <w:rFonts w:ascii="標楷體" w:eastAsia="標楷體" w:hAnsi="標楷體" w:hint="eastAsia"/>
                <w:color w:val="000000"/>
              </w:rPr>
              <w:t>，後紅黃牌重新累計。季賽中不同場次累積3張</w:t>
            </w:r>
            <w:proofErr w:type="gramStart"/>
            <w:r w:rsidRPr="00C05768">
              <w:rPr>
                <w:rFonts w:ascii="標楷體" w:eastAsia="標楷體" w:hAnsi="標楷體" w:hint="eastAsia"/>
                <w:color w:val="000000"/>
              </w:rPr>
              <w:t>黃牌者</w:t>
            </w:r>
            <w:proofErr w:type="gramEnd"/>
            <w:r w:rsidRPr="00C05768">
              <w:rPr>
                <w:rFonts w:ascii="標楷體" w:eastAsia="標楷體" w:hAnsi="標楷體" w:hint="eastAsia"/>
                <w:color w:val="000000"/>
              </w:rPr>
              <w:t>，停賽1場處分，停賽後重新累計。</w:t>
            </w:r>
          </w:p>
          <w:p w14:paraId="464CA3B0" w14:textId="77777777" w:rsidR="008F2FB3" w:rsidRDefault="008F2FB3"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cs="New Gulim" w:hint="eastAsia"/>
                <w:color w:val="000000"/>
              </w:rPr>
              <w:t>十四、</w:t>
            </w:r>
            <w:r>
              <w:rPr>
                <w:rFonts w:ascii="標楷體" w:eastAsia="標楷體" w:hAnsi="標楷體" w:hint="eastAsia"/>
                <w:color w:val="000000"/>
              </w:rPr>
              <w:t>比賽中被裁判直接『驅逐離場』者，依下列條例處份</w:t>
            </w:r>
          </w:p>
          <w:p w14:paraId="0530702E" w14:textId="34DBB2D7" w:rsidR="008F2FB3" w:rsidRDefault="008F2FB3" w:rsidP="008F2FB3">
            <w:pPr>
              <w:spacing w:line="340" w:lineRule="exact"/>
              <w:ind w:leftChars="450" w:left="1560" w:hangingChars="200" w:hanging="480"/>
              <w:jc w:val="both"/>
              <w:rPr>
                <w:rFonts w:ascii="標楷體" w:eastAsia="標楷體" w:hAnsi="標楷體"/>
                <w:color w:val="000000"/>
              </w:rPr>
            </w:pPr>
            <w:r>
              <w:rPr>
                <w:rFonts w:ascii="標楷體" w:eastAsia="標楷體" w:hAnsi="標楷體" w:hint="eastAsia"/>
                <w:color w:val="000000"/>
              </w:rPr>
              <w:t>(1)選手:罰款5千元，後續將依情節由大會競賽籌備委員會議處，並執行相關處罰。</w:t>
            </w:r>
          </w:p>
          <w:p w14:paraId="2E4C5500" w14:textId="2855EEBF" w:rsidR="008F2FB3" w:rsidRDefault="008F2FB3" w:rsidP="008F2FB3">
            <w:pPr>
              <w:spacing w:line="340" w:lineRule="exact"/>
              <w:ind w:leftChars="450" w:left="1560" w:hangingChars="200" w:hanging="480"/>
              <w:jc w:val="both"/>
              <w:rPr>
                <w:rFonts w:ascii="標楷體" w:eastAsia="標楷體" w:hAnsi="標楷體"/>
                <w:color w:val="000000"/>
              </w:rPr>
            </w:pPr>
            <w:r>
              <w:rPr>
                <w:rFonts w:ascii="標楷體" w:eastAsia="標楷體" w:hAnsi="標楷體" w:hint="eastAsia"/>
                <w:color w:val="000000"/>
              </w:rPr>
              <w:t>(2)教練:罰款5千元，後續將依情節由大會競賽籌備委員會議處，並執行相關處罰。</w:t>
            </w:r>
          </w:p>
          <w:p w14:paraId="4165B4FF" w14:textId="77777777" w:rsidR="008F2FB3" w:rsidRDefault="008F2FB3" w:rsidP="008F2FB3">
            <w:pPr>
              <w:spacing w:line="340" w:lineRule="exact"/>
              <w:ind w:leftChars="450" w:left="1560" w:hangingChars="200" w:hanging="480"/>
              <w:jc w:val="both"/>
              <w:rPr>
                <w:rFonts w:ascii="標楷體" w:eastAsia="標楷體" w:hAnsi="標楷體"/>
                <w:color w:val="000000"/>
              </w:rPr>
            </w:pPr>
            <w:r>
              <w:rPr>
                <w:rFonts w:ascii="標楷體" w:eastAsia="標楷體" w:hAnsi="標楷體" w:hint="eastAsia"/>
                <w:color w:val="000000"/>
              </w:rPr>
              <w:t>(3)同時兼助理教練及球員雙重職務，其一被禁賽時，則其另一身份也</w:t>
            </w:r>
            <w:proofErr w:type="gramStart"/>
            <w:r>
              <w:rPr>
                <w:rFonts w:ascii="標楷體" w:eastAsia="標楷體" w:hAnsi="標楷體" w:hint="eastAsia"/>
                <w:color w:val="000000"/>
              </w:rPr>
              <w:t>ㄧ</w:t>
            </w:r>
            <w:proofErr w:type="gramEnd"/>
            <w:r>
              <w:rPr>
                <w:rFonts w:ascii="標楷體" w:eastAsia="標楷體" w:hAnsi="標楷體" w:hint="eastAsia"/>
                <w:color w:val="000000"/>
              </w:rPr>
              <w:t>並禁賽。</w:t>
            </w:r>
          </w:p>
          <w:p w14:paraId="75DD65DD" w14:textId="4F55D539" w:rsidR="008F2FB3" w:rsidRDefault="008F2FB3" w:rsidP="008F2FB3">
            <w:pPr>
              <w:spacing w:line="340" w:lineRule="exact"/>
              <w:ind w:leftChars="450" w:left="1560" w:hangingChars="200" w:hanging="480"/>
              <w:jc w:val="both"/>
              <w:rPr>
                <w:rFonts w:ascii="標楷體" w:eastAsia="標楷體" w:hAnsi="標楷體"/>
                <w:color w:val="000000"/>
              </w:rPr>
            </w:pPr>
            <w:r>
              <w:rPr>
                <w:rFonts w:ascii="標楷體" w:eastAsia="標楷體" w:hAnsi="標楷體" w:hint="eastAsia"/>
                <w:color w:val="000000"/>
              </w:rPr>
              <w:t>(4)職員：罰款1萬元，後續依情節由大會競賽籌備委員會議處，並執行相關處罰。</w:t>
            </w:r>
          </w:p>
          <w:p w14:paraId="4999B736" w14:textId="77777777" w:rsidR="008F2FB3" w:rsidRDefault="008F2FB3" w:rsidP="008F2FB3">
            <w:pPr>
              <w:spacing w:line="340" w:lineRule="exact"/>
              <w:ind w:leftChars="450" w:left="1560" w:hangingChars="200" w:hanging="480"/>
              <w:jc w:val="both"/>
              <w:rPr>
                <w:rFonts w:ascii="標楷體" w:eastAsia="標楷體" w:hAnsi="標楷體"/>
                <w:color w:val="000000"/>
              </w:rPr>
            </w:pPr>
            <w:r>
              <w:rPr>
                <w:rFonts w:ascii="標楷體" w:eastAsia="標楷體" w:hAnsi="標楷體" w:hint="eastAsia"/>
                <w:color w:val="000000"/>
              </w:rPr>
              <w:t>(5)</w:t>
            </w:r>
            <w:r w:rsidRPr="000E248F">
              <w:rPr>
                <w:rFonts w:ascii="標楷體" w:eastAsia="標楷體" w:hAnsi="標楷體" w:hint="eastAsia"/>
                <w:color w:val="000000"/>
              </w:rPr>
              <w:t>單場單隊之球員/職員累積達5張黃牌，罰款新台幣15,000元整，超過5張黃牌則每張罰款新台幣3,000元整。</w:t>
            </w:r>
          </w:p>
          <w:p w14:paraId="29166A0F" w14:textId="0B870C5D" w:rsidR="008F2FB3" w:rsidRPr="00666103" w:rsidRDefault="008F2FB3" w:rsidP="008F2FB3">
            <w:pPr>
              <w:spacing w:line="340" w:lineRule="exact"/>
              <w:ind w:leftChars="450" w:left="1560" w:hangingChars="200" w:hanging="480"/>
              <w:jc w:val="both"/>
              <w:rPr>
                <w:rFonts w:ascii="標楷體" w:eastAsia="標楷體" w:hAnsi="標楷體"/>
              </w:rPr>
            </w:pPr>
            <w:r>
              <w:rPr>
                <w:rFonts w:ascii="標楷體" w:eastAsia="標楷體" w:hAnsi="標楷體" w:hint="eastAsia"/>
                <w:color w:val="000000"/>
              </w:rPr>
              <w:t>(6)所有罰款以協會發出公文</w:t>
            </w:r>
            <w:r w:rsidRPr="00666103">
              <w:rPr>
                <w:rFonts w:ascii="標楷體" w:eastAsia="標楷體" w:hAnsi="標楷體" w:hint="eastAsia"/>
              </w:rPr>
              <w:t>後繳交至：(以協會公文通知為</w:t>
            </w:r>
            <w:proofErr w:type="gramStart"/>
            <w:r w:rsidRPr="00666103">
              <w:rPr>
                <w:rFonts w:ascii="標楷體" w:eastAsia="標楷體" w:hAnsi="標楷體" w:hint="eastAsia"/>
              </w:rPr>
              <w:t>準</w:t>
            </w:r>
            <w:proofErr w:type="gramEnd"/>
            <w:r w:rsidRPr="00666103">
              <w:rPr>
                <w:rFonts w:ascii="標楷體" w:eastAsia="標楷體" w:hAnsi="標楷體" w:hint="eastAsia"/>
              </w:rPr>
              <w:t>)。</w:t>
            </w:r>
          </w:p>
          <w:p w14:paraId="5BEF9A50" w14:textId="359A788C" w:rsidR="008F2FB3" w:rsidRDefault="008F2FB3"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cs="New Gulim" w:hint="eastAsia"/>
                <w:color w:val="000000"/>
              </w:rPr>
              <w:t>十五、</w:t>
            </w:r>
            <w:r>
              <w:rPr>
                <w:rFonts w:ascii="標楷體" w:eastAsia="標楷體" w:hAnsi="標楷體" w:hint="eastAsia"/>
                <w:color w:val="000000"/>
              </w:rPr>
              <w:t>比賽期間發生職，隊員互毆；辱罵、毆打裁判等違紀違法情事，除立即停止該球員比賽外，由大會競賽籌備委員會經由現場人證或影片檢視確認情節，移送本會紀律委員會或司法機關議處。罰則依本規程</w:t>
            </w:r>
            <w:proofErr w:type="gramStart"/>
            <w:r>
              <w:rPr>
                <w:rFonts w:ascii="標楷體" w:eastAsia="標楷體" w:hAnsi="標楷體" w:hint="eastAsia"/>
                <w:color w:val="000000"/>
              </w:rPr>
              <w:t>第貳拾條議處</w:t>
            </w:r>
            <w:proofErr w:type="gramEnd"/>
            <w:r>
              <w:rPr>
                <w:rFonts w:ascii="標楷體" w:eastAsia="標楷體" w:hAnsi="標楷體" w:hint="eastAsia"/>
                <w:color w:val="000000"/>
              </w:rPr>
              <w:t>。</w:t>
            </w:r>
          </w:p>
          <w:p w14:paraId="11FFD93D" w14:textId="35EFAFD7" w:rsidR="008F2FB3" w:rsidRDefault="008F2FB3"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hint="eastAsia"/>
                <w:color w:val="000000"/>
              </w:rPr>
              <w:t>十六、各參賽球員賽季最後一場出賽場次所產生之紅牌或累積3張黃牌，應累計至下一賽季之第一輪比賽日做禁賽1場。</w:t>
            </w:r>
          </w:p>
          <w:p w14:paraId="1F3DBB66" w14:textId="77777777" w:rsidR="008F2FB3" w:rsidRDefault="008F2FB3"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cs="New Gulim" w:hint="eastAsia"/>
                <w:color w:val="000000"/>
              </w:rPr>
              <w:t>十七、</w:t>
            </w:r>
            <w:r w:rsidRPr="000E248F">
              <w:rPr>
                <w:rFonts w:ascii="標楷體" w:eastAsia="標楷體" w:hAnsi="標楷體" w:hint="eastAsia"/>
                <w:color w:val="000000"/>
              </w:rPr>
              <w:t>凡被</w:t>
            </w:r>
            <w:r w:rsidRPr="000E248F">
              <w:rPr>
                <w:rFonts w:ascii="標楷體" w:eastAsia="標楷體" w:hAnsi="標楷體"/>
                <w:color w:val="000000"/>
              </w:rPr>
              <w:t>判罰</w:t>
            </w:r>
            <w:r w:rsidRPr="000E248F">
              <w:rPr>
                <w:rFonts w:ascii="標楷體" w:eastAsia="標楷體" w:hAnsi="標楷體" w:hint="eastAsia"/>
                <w:color w:val="000000"/>
              </w:rPr>
              <w:t>停</w:t>
            </w:r>
            <w:proofErr w:type="gramStart"/>
            <w:r w:rsidRPr="000E248F">
              <w:rPr>
                <w:rFonts w:ascii="標楷體" w:eastAsia="標楷體" w:hAnsi="標楷體" w:hint="eastAsia"/>
                <w:color w:val="000000"/>
              </w:rPr>
              <w:t>賽球員如遇</w:t>
            </w:r>
            <w:proofErr w:type="gramEnd"/>
            <w:r w:rsidRPr="000E248F">
              <w:rPr>
                <w:rFonts w:ascii="標楷體" w:eastAsia="標楷體" w:hAnsi="標楷體" w:hint="eastAsia"/>
                <w:color w:val="000000"/>
              </w:rPr>
              <w:t>賽程有更動時，該球員停</w:t>
            </w:r>
            <w:proofErr w:type="gramStart"/>
            <w:r w:rsidRPr="000E248F">
              <w:rPr>
                <w:rFonts w:ascii="標楷體" w:eastAsia="標楷體" w:hAnsi="標楷體" w:hint="eastAsia"/>
                <w:color w:val="000000"/>
              </w:rPr>
              <w:t>賽場次依領隊</w:t>
            </w:r>
            <w:proofErr w:type="gramEnd"/>
            <w:r w:rsidRPr="000E248F">
              <w:rPr>
                <w:rFonts w:ascii="標楷體" w:eastAsia="標楷體" w:hAnsi="標楷體" w:hint="eastAsia"/>
                <w:color w:val="000000"/>
              </w:rPr>
              <w:t>技術會議決議之排定，依日期最近之下一場比賽場次辦理，不受賽程更動影響。</w:t>
            </w:r>
          </w:p>
          <w:p w14:paraId="1E4B0169" w14:textId="77777777" w:rsidR="008F2FB3" w:rsidRDefault="008F2FB3"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hint="eastAsia"/>
                <w:color w:val="000000"/>
              </w:rPr>
              <w:t>十八、比賽中凡屬裁判職權範圍之判罰，以裁判之判罰</w:t>
            </w:r>
            <w:proofErr w:type="gramStart"/>
            <w:r>
              <w:rPr>
                <w:rFonts w:ascii="標楷體" w:eastAsia="標楷體" w:hAnsi="標楷體" w:hint="eastAsia"/>
                <w:color w:val="000000"/>
              </w:rPr>
              <w:t>為終決</w:t>
            </w:r>
            <w:proofErr w:type="gramEnd"/>
            <w:r>
              <w:rPr>
                <w:rFonts w:ascii="標楷體" w:eastAsia="標楷體" w:hAnsi="標楷體" w:hint="eastAsia"/>
                <w:color w:val="000000"/>
              </w:rPr>
              <w:t>。</w:t>
            </w:r>
          </w:p>
          <w:p w14:paraId="3E81EC51" w14:textId="77777777" w:rsidR="008F2FB3" w:rsidRPr="000E248F" w:rsidRDefault="008F2FB3" w:rsidP="008F2FB3">
            <w:pPr>
              <w:spacing w:line="340" w:lineRule="exact"/>
              <w:ind w:leftChars="350" w:left="1320" w:hangingChars="200" w:hanging="480"/>
              <w:jc w:val="both"/>
              <w:rPr>
                <w:rFonts w:ascii="標楷體" w:eastAsia="標楷體" w:hAnsi="標楷體"/>
                <w:color w:val="000000"/>
              </w:rPr>
            </w:pPr>
            <w:r w:rsidRPr="000E248F">
              <w:rPr>
                <w:rFonts w:ascii="標楷體" w:eastAsia="標楷體" w:hAnsi="標楷體" w:hint="eastAsia"/>
                <w:color w:val="000000"/>
              </w:rPr>
              <w:t>十九、若遇不可抗力之因素需中斷比賽，將依下列方式進行中斷程序：</w:t>
            </w:r>
          </w:p>
          <w:p w14:paraId="1953AABB" w14:textId="30D21BCE" w:rsidR="008F2FB3" w:rsidRPr="000E248F" w:rsidRDefault="008F2FB3" w:rsidP="008F2FB3">
            <w:pPr>
              <w:spacing w:line="340" w:lineRule="exact"/>
              <w:ind w:leftChars="550" w:left="1800" w:hangingChars="200" w:hanging="480"/>
              <w:jc w:val="both"/>
              <w:rPr>
                <w:rFonts w:ascii="標楷體" w:eastAsia="標楷體" w:hAnsi="標楷體"/>
                <w:color w:val="000000"/>
              </w:rPr>
            </w:pPr>
            <w:r w:rsidRPr="000E248F">
              <w:rPr>
                <w:rFonts w:ascii="標楷體" w:eastAsia="標楷體" w:hAnsi="標楷體" w:hint="eastAsia"/>
                <w:color w:val="000000"/>
              </w:rPr>
              <w:t>(1)</w:t>
            </w:r>
            <w:r w:rsidRPr="000E248F">
              <w:rPr>
                <w:rFonts w:hint="eastAsia"/>
              </w:rPr>
              <w:t xml:space="preserve"> </w:t>
            </w:r>
            <w:r w:rsidRPr="000E248F">
              <w:rPr>
                <w:rFonts w:ascii="標楷體" w:eastAsia="標楷體" w:hAnsi="標楷體" w:hint="eastAsia"/>
                <w:color w:val="000000"/>
              </w:rPr>
              <w:t>裁判員</w:t>
            </w:r>
            <w:r>
              <w:rPr>
                <w:rFonts w:ascii="標楷體" w:eastAsia="標楷體" w:hAnsi="標楷體" w:hint="eastAsia"/>
                <w:color w:val="000000"/>
              </w:rPr>
              <w:t>(以主審為主)</w:t>
            </w:r>
            <w:r w:rsidRPr="000E248F">
              <w:rPr>
                <w:rFonts w:ascii="標楷體" w:eastAsia="標楷體" w:hAnsi="標楷體" w:hint="eastAsia"/>
                <w:color w:val="000000"/>
              </w:rPr>
              <w:t>宣佈暫時停止比賽30分鐘（裁判員可以依照當時實際允許情況下隨時恢復比賽）,若是無法及時恢復正常比賽則再度引用；</w:t>
            </w:r>
          </w:p>
          <w:p w14:paraId="39C99077" w14:textId="77777777" w:rsidR="008F2FB3" w:rsidRPr="000E248F" w:rsidRDefault="008F2FB3" w:rsidP="008F2FB3">
            <w:pPr>
              <w:spacing w:line="340" w:lineRule="exact"/>
              <w:ind w:leftChars="550" w:left="1800" w:hangingChars="200" w:hanging="480"/>
              <w:jc w:val="both"/>
              <w:rPr>
                <w:rFonts w:ascii="標楷體" w:eastAsia="標楷體" w:hAnsi="標楷體"/>
                <w:color w:val="000000"/>
              </w:rPr>
            </w:pPr>
            <w:r w:rsidRPr="000E248F">
              <w:rPr>
                <w:rFonts w:ascii="標楷體" w:eastAsia="標楷體" w:hAnsi="標楷體" w:hint="eastAsia"/>
                <w:color w:val="000000"/>
              </w:rPr>
              <w:t>(2) 再度暫停30分鐘（裁判員可以依照實際允許情況下隨時恢復比賽）， （無論是在第一階段或是第二階段的暫時停止比賽中，球員們都必須要停留在比賽場內， 倘若是暫停比賽超過時間達20分鐘時，球員們可以短暫熱身操5分鐘 ， 暫停比賽達30分鐘以上時，球員們可以回到更衣室，並且可以短暫熱身操10分鐘），競賽委員有權利依據比賽場地狀況實際情況下而決定熱身操地點區域（罰球區域內禁止使用快速短跑/</w:t>
            </w:r>
            <w:proofErr w:type="gramStart"/>
            <w:r w:rsidRPr="000E248F">
              <w:rPr>
                <w:rFonts w:ascii="標楷體" w:eastAsia="標楷體" w:hAnsi="標楷體" w:hint="eastAsia"/>
                <w:color w:val="000000"/>
              </w:rPr>
              <w:t>衝</w:t>
            </w:r>
            <w:proofErr w:type="gramEnd"/>
            <w:r w:rsidRPr="000E248F">
              <w:rPr>
                <w:rFonts w:ascii="標楷體" w:eastAsia="標楷體" w:hAnsi="標楷體" w:hint="eastAsia"/>
                <w:color w:val="000000"/>
              </w:rPr>
              <w:t>跑</w:t>
            </w:r>
            <w:r w:rsidRPr="000E248F">
              <w:rPr>
                <w:rFonts w:ascii="標楷體" w:eastAsia="標楷體" w:hAnsi="標楷體"/>
                <w:color w:val="000000"/>
              </w:rPr>
              <w:t>）</w:t>
            </w:r>
          </w:p>
          <w:p w14:paraId="04B7F87B" w14:textId="77777777" w:rsidR="008F2FB3" w:rsidRDefault="008F2FB3" w:rsidP="008F2FB3">
            <w:pPr>
              <w:spacing w:line="340" w:lineRule="exact"/>
              <w:ind w:leftChars="550" w:left="1800" w:hangingChars="200" w:hanging="480"/>
              <w:jc w:val="both"/>
              <w:rPr>
                <w:rFonts w:ascii="標楷體" w:eastAsia="標楷體" w:hAnsi="標楷體"/>
                <w:color w:val="000000"/>
              </w:rPr>
            </w:pPr>
            <w:r w:rsidRPr="000E248F">
              <w:rPr>
                <w:rFonts w:ascii="標楷體" w:eastAsia="標楷體" w:hAnsi="標楷體" w:hint="eastAsia"/>
                <w:color w:val="000000"/>
              </w:rPr>
              <w:t>(3) 若連續兩次各30分鐘階段宣佈後，若是無法恢復比賽，則由裁判員宣佈放棄比賽。若賽事已進行75分鐘(含)以上，則以當下結果為此場次結果，視為有效比賽，</w:t>
            </w:r>
            <w:proofErr w:type="gramStart"/>
            <w:r w:rsidRPr="000E248F">
              <w:rPr>
                <w:rFonts w:ascii="標楷體" w:eastAsia="標楷體" w:hAnsi="標楷體" w:hint="eastAsia"/>
                <w:color w:val="000000"/>
              </w:rPr>
              <w:t>不</w:t>
            </w:r>
            <w:proofErr w:type="gramEnd"/>
            <w:r w:rsidRPr="000E248F">
              <w:rPr>
                <w:rFonts w:ascii="標楷體" w:eastAsia="標楷體" w:hAnsi="標楷體" w:hint="eastAsia"/>
                <w:color w:val="000000"/>
              </w:rPr>
              <w:t>另行補賽；若賽事未達75分鐘，則此場比賽將依規則另行重賽，所有紀錄歸零，僅保留紅牌及黃牌罰款(比照17-14-5)。</w:t>
            </w:r>
          </w:p>
          <w:p w14:paraId="20C43298" w14:textId="20911154" w:rsidR="008F2FB3" w:rsidRDefault="008F2FB3" w:rsidP="008F2FB3">
            <w:pPr>
              <w:ind w:leftChars="550" w:left="1680" w:hangingChars="150" w:hanging="360"/>
              <w:rPr>
                <w:rFonts w:ascii="標楷體" w:eastAsia="標楷體" w:hAnsi="標楷體"/>
              </w:rPr>
            </w:pPr>
            <w:r w:rsidRPr="002B53EE">
              <w:rPr>
                <w:rFonts w:ascii="標楷體" w:eastAsia="標楷體" w:hAnsi="標楷體" w:hint="eastAsia"/>
              </w:rPr>
              <w:t>(4)不可抗力因素解釋：中華民國足球協會</w:t>
            </w:r>
            <w:r>
              <w:rPr>
                <w:rFonts w:ascii="標楷體" w:eastAsia="標楷體" w:hAnsi="標楷體" w:hint="eastAsia"/>
              </w:rPr>
              <w:t>競賽籌備委員會</w:t>
            </w:r>
            <w:r w:rsidRPr="002B53EE">
              <w:rPr>
                <w:rFonts w:ascii="標楷體" w:eastAsia="標楷體" w:hAnsi="標楷體" w:hint="eastAsia"/>
              </w:rPr>
              <w:t>是唯一能夠宣布不可抗</w:t>
            </w:r>
            <w:r w:rsidRPr="002B53EE">
              <w:rPr>
                <w:rFonts w:ascii="標楷體" w:eastAsia="標楷體" w:hAnsi="標楷體" w:hint="eastAsia"/>
              </w:rPr>
              <w:lastRenderedPageBreak/>
              <w:t>拒之外力因素事件的機構。例如:發生</w:t>
            </w:r>
            <w:proofErr w:type="gramStart"/>
            <w:r w:rsidRPr="002B53EE">
              <w:rPr>
                <w:rFonts w:ascii="標楷體" w:eastAsia="標楷體" w:hAnsi="標楷體" w:hint="eastAsia"/>
              </w:rPr>
              <w:t>任何（</w:t>
            </w:r>
            <w:proofErr w:type="gramEnd"/>
            <w:r w:rsidRPr="002B53EE">
              <w:rPr>
                <w:rFonts w:ascii="標楷體" w:eastAsia="標楷體" w:hAnsi="標楷體" w:hint="eastAsia"/>
              </w:rPr>
              <w:t>人為,天災,地變）影響比賽進行中或違犯任何FIFA Laws of the Game/FIFA比賽規則規章中的事件,源自於或歸因於超出行為,事件,遺漏或事故</w:t>
            </w:r>
            <w:r>
              <w:rPr>
                <w:rFonts w:ascii="標楷體" w:eastAsia="標楷體" w:hAnsi="標楷體" w:hint="eastAsia"/>
              </w:rPr>
              <w:t>，</w:t>
            </w:r>
            <w:r w:rsidRPr="002B53EE">
              <w:rPr>
                <w:rFonts w:ascii="標楷體" w:eastAsia="標楷體" w:hAnsi="標楷體" w:hint="eastAsia"/>
              </w:rPr>
              <w:t>超越裁判員能力的合理控制範圍,包括但不限於異常惡劣的天氣, 洪水, 閃電, 風暴, 火災, 爆炸, 地震, 結構破壞, 流行病或其他自然災害, 破壞或電力供應短缺, 戰爭, 恐怖行動, 軍事行動, 觀眾騷亂, 人群混亂</w:t>
            </w:r>
            <w:proofErr w:type="gramStart"/>
            <w:r w:rsidRPr="002B53EE">
              <w:rPr>
                <w:rFonts w:ascii="標楷體" w:eastAsia="標楷體" w:hAnsi="標楷體" w:hint="eastAsia"/>
              </w:rPr>
              <w:t>及亂鬥</w:t>
            </w:r>
            <w:proofErr w:type="gramEnd"/>
            <w:r w:rsidRPr="002B53EE">
              <w:rPr>
                <w:rFonts w:ascii="標楷體" w:eastAsia="標楷體" w:hAnsi="標楷體" w:hint="eastAsia"/>
              </w:rPr>
              <w:t>, 罷工, 停工, 觀眾球場的佔領, 觀眾施放煙火, 其他工業行為或騷亂, 裁判員受到觀眾恐嚇危及生命安全。</w:t>
            </w:r>
          </w:p>
          <w:p w14:paraId="07D1F5BE" w14:textId="77777777" w:rsidR="008F2FB3" w:rsidRDefault="008F2FB3" w:rsidP="008F2FB3">
            <w:pPr>
              <w:ind w:leftChars="432" w:left="1757" w:hangingChars="300" w:hanging="720"/>
              <w:rPr>
                <w:rFonts w:ascii="標楷體" w:eastAsia="標楷體" w:hAnsi="標楷體"/>
              </w:rPr>
            </w:pPr>
            <w:r w:rsidRPr="00086B74">
              <w:rPr>
                <w:rFonts w:ascii="標楷體" w:eastAsia="標楷體" w:hAnsi="標楷體" w:hint="eastAsia"/>
              </w:rPr>
              <w:t>二十、比賽需配戴護目鏡時，鏡面本身須塑膠材質且平面無稜角、無凸出面，符合安全考量，如經裁判認定危險物品者則禁止配戴出場。（如有疑問可事先送交本會認定）。</w:t>
            </w:r>
          </w:p>
          <w:p w14:paraId="1CCD3405" w14:textId="77777777" w:rsidR="00521607" w:rsidRDefault="00521607" w:rsidP="00521607">
            <w:pPr>
              <w:spacing w:line="340" w:lineRule="exact"/>
              <w:ind w:leftChars="300" w:left="1200" w:hangingChars="200" w:hanging="480"/>
              <w:rPr>
                <w:rFonts w:ascii="Times New Roman" w:eastAsia="標楷體" w:hAnsi="Times New Roman"/>
                <w:color w:val="000000"/>
              </w:rPr>
            </w:pPr>
            <w:r>
              <w:rPr>
                <w:rFonts w:ascii="Times New Roman" w:eastAsia="標楷體" w:hAnsi="Times New Roman" w:hint="eastAsia"/>
              </w:rPr>
              <w:t>二十一、</w:t>
            </w:r>
            <w:proofErr w:type="gramStart"/>
            <w:r>
              <w:rPr>
                <w:rFonts w:ascii="Times New Roman" w:eastAsia="標楷體" w:hAnsi="Times New Roman" w:hint="eastAsia"/>
                <w:color w:val="000000"/>
              </w:rPr>
              <w:t>補水規範</w:t>
            </w:r>
            <w:proofErr w:type="gramEnd"/>
            <w:r>
              <w:rPr>
                <w:rFonts w:ascii="Times New Roman" w:eastAsia="標楷體" w:hAnsi="Times New Roman" w:hint="eastAsia"/>
                <w:color w:val="000000"/>
              </w:rPr>
              <w:t>：</w:t>
            </w:r>
          </w:p>
          <w:p w14:paraId="07516DED" w14:textId="77777777" w:rsidR="00521607" w:rsidRDefault="00521607" w:rsidP="00521607">
            <w:pPr>
              <w:spacing w:line="340" w:lineRule="exact"/>
              <w:ind w:leftChars="500" w:left="1608" w:hangingChars="170" w:hanging="408"/>
              <w:rPr>
                <w:rFonts w:ascii="Times New Roman" w:eastAsia="標楷體" w:hAnsi="Times New Roman"/>
                <w:color w:val="000000"/>
              </w:rPr>
            </w:pPr>
            <w:r>
              <w:rPr>
                <w:rFonts w:ascii="Times New Roman" w:eastAsia="標楷體" w:hAnsi="Times New Roman" w:hint="eastAsia"/>
                <w:color w:val="000000"/>
              </w:rPr>
              <w:t>(</w:t>
            </w:r>
            <w:proofErr w:type="gramStart"/>
            <w:r>
              <w:rPr>
                <w:rFonts w:ascii="Times New Roman" w:eastAsia="標楷體" w:hAnsi="Times New Roman" w:hint="eastAsia"/>
                <w:color w:val="000000"/>
              </w:rPr>
              <w:t>一</w:t>
            </w:r>
            <w:proofErr w:type="gramEnd"/>
            <w:r>
              <w:rPr>
                <w:rFonts w:ascii="Times New Roman" w:eastAsia="標楷體" w:hAnsi="Times New Roman" w:hint="eastAsia"/>
                <w:color w:val="000000"/>
              </w:rPr>
              <w:t>)</w:t>
            </w:r>
            <w:r>
              <w:rPr>
                <w:rFonts w:ascii="Times New Roman" w:eastAsia="標楷體" w:hAnsi="Times New Roman" w:hint="eastAsia"/>
                <w:color w:val="000000"/>
              </w:rPr>
              <w:t>依現場溫度及天候考量，由派任之賽事官員</w:t>
            </w:r>
            <w:r>
              <w:rPr>
                <w:rFonts w:ascii="Times New Roman" w:eastAsia="標楷體" w:hAnsi="Times New Roman" w:hint="eastAsia"/>
                <w:color w:val="000000"/>
              </w:rPr>
              <w:t>(</w:t>
            </w:r>
            <w:r>
              <w:rPr>
                <w:rFonts w:ascii="Times New Roman" w:eastAsia="標楷體" w:hAnsi="Times New Roman" w:hint="eastAsia"/>
                <w:color w:val="000000"/>
              </w:rPr>
              <w:t>競賽委員、裁判考核、裁判</w:t>
            </w:r>
            <w:r>
              <w:rPr>
                <w:rFonts w:ascii="Times New Roman" w:eastAsia="標楷體" w:hAnsi="Times New Roman" w:hint="eastAsia"/>
                <w:color w:val="000000"/>
              </w:rPr>
              <w:t>)</w:t>
            </w:r>
            <w:r>
              <w:rPr>
                <w:rFonts w:ascii="Times New Roman" w:eastAsia="標楷體" w:hAnsi="Times New Roman" w:hint="eastAsia"/>
                <w:color w:val="000000"/>
              </w:rPr>
              <w:t>確認啟動飲水時間</w:t>
            </w:r>
            <w:r>
              <w:rPr>
                <w:rFonts w:ascii="Times New Roman" w:eastAsia="標楷體" w:hAnsi="Times New Roman" w:hint="eastAsia"/>
                <w:color w:val="000000"/>
              </w:rPr>
              <w:t>(</w:t>
            </w:r>
            <w:r>
              <w:rPr>
                <w:rFonts w:ascii="Times New Roman" w:eastAsia="標楷體" w:hAnsi="Times New Roman"/>
                <w:color w:val="000000"/>
              </w:rPr>
              <w:t>drinks break)</w:t>
            </w:r>
            <w:proofErr w:type="gramStart"/>
            <w:r>
              <w:rPr>
                <w:rFonts w:ascii="Times New Roman" w:eastAsia="標楷體" w:hAnsi="Times New Roman" w:hint="eastAsia"/>
                <w:color w:val="000000"/>
              </w:rPr>
              <w:t>或冷確時間</w:t>
            </w:r>
            <w:proofErr w:type="gramEnd"/>
            <w:r>
              <w:rPr>
                <w:rFonts w:ascii="Times New Roman" w:eastAsia="標楷體" w:hAnsi="Times New Roman" w:hint="eastAsia"/>
                <w:color w:val="000000"/>
              </w:rPr>
              <w:t>(cooling break)</w:t>
            </w:r>
            <w:r>
              <w:rPr>
                <w:rFonts w:ascii="Times New Roman" w:eastAsia="標楷體" w:hAnsi="Times New Roman" w:hint="eastAsia"/>
                <w:color w:val="000000"/>
              </w:rPr>
              <w:t>。</w:t>
            </w:r>
          </w:p>
          <w:p w14:paraId="59F2C2DC" w14:textId="77777777" w:rsidR="00521607" w:rsidRDefault="00521607" w:rsidP="00521607">
            <w:pPr>
              <w:spacing w:line="340" w:lineRule="exact"/>
              <w:ind w:leftChars="500" w:left="1608" w:hangingChars="170" w:hanging="408"/>
              <w:rPr>
                <w:rFonts w:ascii="Times New Roman" w:eastAsia="標楷體" w:hAnsi="Times New Roman"/>
                <w:color w:val="000000"/>
              </w:rPr>
            </w:pPr>
            <w:r>
              <w:rPr>
                <w:rFonts w:ascii="Times New Roman" w:eastAsia="標楷體" w:hAnsi="Times New Roman" w:hint="eastAsia"/>
                <w:color w:val="000000"/>
              </w:rPr>
              <w:t>(</w:t>
            </w:r>
            <w:r>
              <w:rPr>
                <w:rFonts w:ascii="Times New Roman" w:eastAsia="標楷體" w:hAnsi="Times New Roman" w:hint="eastAsia"/>
                <w:color w:val="000000"/>
              </w:rPr>
              <w:t>二</w:t>
            </w:r>
            <w:r>
              <w:rPr>
                <w:rFonts w:ascii="Times New Roman" w:eastAsia="標楷體" w:hAnsi="Times New Roman" w:hint="eastAsia"/>
                <w:color w:val="000000"/>
              </w:rPr>
              <w:t>)</w:t>
            </w:r>
            <w:r>
              <w:rPr>
                <w:rFonts w:ascii="Times New Roman" w:eastAsia="標楷體" w:hAnsi="Times New Roman" w:hint="eastAsia"/>
                <w:color w:val="000000"/>
              </w:rPr>
              <w:t>飲水時間長度不得超過</w:t>
            </w:r>
            <w:r>
              <w:rPr>
                <w:rFonts w:ascii="Times New Roman" w:eastAsia="標楷體" w:hAnsi="Times New Roman" w:hint="eastAsia"/>
                <w:color w:val="000000"/>
              </w:rPr>
              <w:t>1.5</w:t>
            </w:r>
            <w:r>
              <w:rPr>
                <w:rFonts w:ascii="Times New Roman" w:eastAsia="標楷體" w:hAnsi="Times New Roman" w:hint="eastAsia"/>
                <w:color w:val="000000"/>
              </w:rPr>
              <w:t>分鐘，且球員不得擅自離開比賽場地。</w:t>
            </w:r>
          </w:p>
          <w:p w14:paraId="4A232D37" w14:textId="77777777" w:rsidR="00521607" w:rsidRDefault="00521607" w:rsidP="00521607">
            <w:pPr>
              <w:ind w:leftChars="500" w:left="1680" w:hangingChars="200" w:hanging="480"/>
              <w:rPr>
                <w:rFonts w:ascii="Times New Roman" w:eastAsia="標楷體" w:hAnsi="Times New Roman"/>
                <w:color w:val="000000"/>
              </w:rPr>
            </w:pPr>
            <w:r>
              <w:rPr>
                <w:rFonts w:ascii="Times New Roman" w:eastAsia="標楷體" w:hAnsi="Times New Roman" w:hint="eastAsia"/>
                <w:color w:val="000000"/>
              </w:rPr>
              <w:t>(</w:t>
            </w:r>
            <w:r>
              <w:rPr>
                <w:rFonts w:ascii="Times New Roman" w:eastAsia="標楷體" w:hAnsi="Times New Roman" w:hint="eastAsia"/>
                <w:color w:val="000000"/>
              </w:rPr>
              <w:t>三</w:t>
            </w:r>
            <w:r>
              <w:rPr>
                <w:rFonts w:ascii="Times New Roman" w:eastAsia="標楷體" w:hAnsi="Times New Roman" w:hint="eastAsia"/>
                <w:color w:val="000000"/>
              </w:rPr>
              <w:t>)</w:t>
            </w:r>
            <w:proofErr w:type="gramStart"/>
            <w:r>
              <w:rPr>
                <w:rFonts w:ascii="Times New Roman" w:eastAsia="標楷體" w:hAnsi="Times New Roman" w:hint="eastAsia"/>
                <w:color w:val="000000"/>
              </w:rPr>
              <w:t>若濕球</w:t>
            </w:r>
            <w:proofErr w:type="gramEnd"/>
            <w:r>
              <w:rPr>
                <w:rFonts w:ascii="Times New Roman" w:eastAsia="標楷體" w:hAnsi="Times New Roman" w:hint="eastAsia"/>
                <w:color w:val="000000"/>
              </w:rPr>
              <w:t>溫度計超過攝氏</w:t>
            </w:r>
            <w:r>
              <w:rPr>
                <w:rFonts w:ascii="Times New Roman" w:eastAsia="標楷體" w:hAnsi="Times New Roman" w:hint="eastAsia"/>
                <w:color w:val="000000"/>
              </w:rPr>
              <w:t>32</w:t>
            </w:r>
            <w:r>
              <w:rPr>
                <w:rFonts w:ascii="Times New Roman" w:eastAsia="標楷體" w:hAnsi="Times New Roman" w:hint="eastAsia"/>
                <w:color w:val="000000"/>
              </w:rPr>
              <w:t>度</w:t>
            </w:r>
            <w:r>
              <w:rPr>
                <w:rFonts w:ascii="Times New Roman" w:eastAsia="標楷體" w:hAnsi="Times New Roman" w:hint="eastAsia"/>
                <w:color w:val="000000"/>
              </w:rPr>
              <w:t>(32</w:t>
            </w:r>
            <w:r>
              <w:rPr>
                <w:rFonts w:ascii="標楷體" w:eastAsia="標楷體" w:hAnsi="標楷體" w:hint="eastAsia"/>
                <w:color w:val="000000"/>
              </w:rPr>
              <w:t>℃</w:t>
            </w:r>
            <w:r>
              <w:rPr>
                <w:rFonts w:ascii="Times New Roman" w:eastAsia="標楷體" w:hAnsi="Times New Roman" w:hint="eastAsia"/>
                <w:color w:val="000000"/>
              </w:rPr>
              <w:t>)</w:t>
            </w:r>
            <w:r>
              <w:rPr>
                <w:rFonts w:ascii="Times New Roman" w:eastAsia="標楷體" w:hAnsi="Times New Roman" w:hint="eastAsia"/>
                <w:color w:val="000000"/>
              </w:rPr>
              <w:t>，可</w:t>
            </w:r>
            <w:proofErr w:type="gramStart"/>
            <w:r>
              <w:rPr>
                <w:rFonts w:ascii="Times New Roman" w:eastAsia="標楷體" w:hAnsi="Times New Roman" w:hint="eastAsia"/>
                <w:color w:val="000000"/>
              </w:rPr>
              <w:t>啟動冷確時間</w:t>
            </w:r>
            <w:proofErr w:type="gramEnd"/>
            <w:r>
              <w:rPr>
                <w:rFonts w:ascii="Times New Roman" w:eastAsia="標楷體" w:hAnsi="Times New Roman" w:hint="eastAsia"/>
                <w:color w:val="000000"/>
              </w:rPr>
              <w:t>；並於上半場第</w:t>
            </w:r>
            <w:r>
              <w:rPr>
                <w:rFonts w:ascii="Times New Roman" w:eastAsia="標楷體" w:hAnsi="Times New Roman" w:hint="eastAsia"/>
                <w:color w:val="000000"/>
              </w:rPr>
              <w:t>30</w:t>
            </w:r>
            <w:r>
              <w:rPr>
                <w:rFonts w:ascii="Times New Roman" w:eastAsia="標楷體" w:hAnsi="Times New Roman" w:hint="eastAsia"/>
                <w:color w:val="000000"/>
              </w:rPr>
              <w:t>分鐘、</w:t>
            </w:r>
          </w:p>
          <w:p w14:paraId="21D5B5A1" w14:textId="2861C72F" w:rsidR="00521607" w:rsidRPr="00ED300E" w:rsidRDefault="00521607" w:rsidP="00521607">
            <w:pPr>
              <w:ind w:leftChars="700" w:left="1680"/>
              <w:rPr>
                <w:rFonts w:ascii="標楷體" w:eastAsia="標楷體" w:hAnsi="標楷體"/>
              </w:rPr>
            </w:pPr>
            <w:r>
              <w:rPr>
                <w:rFonts w:ascii="Times New Roman" w:eastAsia="標楷體" w:hAnsi="Times New Roman" w:hint="eastAsia"/>
                <w:color w:val="000000"/>
              </w:rPr>
              <w:t>下半場第</w:t>
            </w:r>
            <w:r>
              <w:rPr>
                <w:rFonts w:ascii="Times New Roman" w:eastAsia="標楷體" w:hAnsi="Times New Roman" w:hint="eastAsia"/>
                <w:color w:val="000000"/>
              </w:rPr>
              <w:t>75</w:t>
            </w:r>
            <w:r>
              <w:rPr>
                <w:rFonts w:ascii="Times New Roman" w:eastAsia="標楷體" w:hAnsi="Times New Roman" w:hint="eastAsia"/>
                <w:color w:val="000000"/>
              </w:rPr>
              <w:t>分鐘出現死球時啟動。長度最長不得超過</w:t>
            </w:r>
            <w:r>
              <w:rPr>
                <w:rFonts w:ascii="Times New Roman" w:eastAsia="標楷體" w:hAnsi="Times New Roman" w:hint="eastAsia"/>
                <w:color w:val="000000"/>
              </w:rPr>
              <w:t>3</w:t>
            </w:r>
            <w:r>
              <w:rPr>
                <w:rFonts w:ascii="Times New Roman" w:eastAsia="標楷體" w:hAnsi="Times New Roman" w:hint="eastAsia"/>
                <w:color w:val="000000"/>
              </w:rPr>
              <w:t>分鐘，由裁判示意時間開始及結束，並重新開始比賽。</w:t>
            </w:r>
          </w:p>
        </w:tc>
      </w:tr>
      <w:tr w:rsidR="008F2FB3" w14:paraId="0E75579B" w14:textId="77777777" w:rsidTr="009D5E0C">
        <w:tc>
          <w:tcPr>
            <w:tcW w:w="10173" w:type="dxa"/>
          </w:tcPr>
          <w:p w14:paraId="647E7B0B" w14:textId="0DD7D08A" w:rsidR="001603EE" w:rsidRDefault="001603EE" w:rsidP="001603EE">
            <w:pPr>
              <w:spacing w:line="340" w:lineRule="exact"/>
              <w:ind w:leftChars="300" w:left="1200" w:hangingChars="200" w:hanging="480"/>
              <w:rPr>
                <w:rFonts w:ascii="Times New Roman" w:eastAsia="標楷體" w:hAnsi="Times New Roman"/>
                <w:color w:val="000000"/>
              </w:rPr>
            </w:pPr>
            <w:r>
              <w:rPr>
                <w:rFonts w:ascii="Times New Roman" w:eastAsia="標楷體" w:hAnsi="Times New Roman" w:hint="eastAsia"/>
                <w:color w:val="000000"/>
              </w:rPr>
              <w:lastRenderedPageBreak/>
              <w:t>二十</w:t>
            </w:r>
            <w:r w:rsidR="00521607">
              <w:rPr>
                <w:rFonts w:ascii="Times New Roman" w:eastAsia="標楷體" w:hAnsi="Times New Roman" w:hint="eastAsia"/>
                <w:color w:val="000000"/>
              </w:rPr>
              <w:t>二</w:t>
            </w:r>
            <w:r>
              <w:rPr>
                <w:rFonts w:ascii="Times New Roman" w:eastAsia="標楷體" w:hAnsi="Times New Roman" w:hint="eastAsia"/>
                <w:color w:val="000000"/>
              </w:rPr>
              <w:t>、抗議</w:t>
            </w:r>
            <w:r>
              <w:rPr>
                <w:rFonts w:ascii="Times New Roman" w:eastAsia="標楷體" w:hAnsi="Times New Roman" w:hint="eastAsia"/>
                <w:color w:val="000000"/>
              </w:rPr>
              <w:t>/</w:t>
            </w:r>
            <w:r>
              <w:rPr>
                <w:rFonts w:ascii="Times New Roman" w:eastAsia="標楷體" w:hAnsi="Times New Roman" w:hint="eastAsia"/>
                <w:color w:val="000000"/>
              </w:rPr>
              <w:t>申訴</w:t>
            </w:r>
          </w:p>
          <w:p w14:paraId="63434709" w14:textId="77777777" w:rsidR="001603EE" w:rsidRPr="006D41EA" w:rsidRDefault="001603EE" w:rsidP="001603EE">
            <w:pPr>
              <w:pStyle w:val="2"/>
              <w:spacing w:line="240" w:lineRule="atLeast"/>
              <w:ind w:leftChars="500" w:left="1608" w:hangingChars="170" w:hanging="408"/>
              <w:rPr>
                <w:rFonts w:ascii="Times New Roman" w:eastAsia="標楷體" w:hAnsi="Times New Roman"/>
                <w:color w:val="000000"/>
                <w:sz w:val="24"/>
                <w:szCs w:val="24"/>
                <w:highlight w:val="yellow"/>
              </w:rPr>
            </w:pPr>
            <w:r w:rsidRPr="006D41EA">
              <w:rPr>
                <w:rFonts w:ascii="Times New Roman" w:eastAsia="標楷體" w:hAnsi="Times New Roman" w:hint="eastAsia"/>
                <w:color w:val="000000"/>
                <w:sz w:val="24"/>
                <w:szCs w:val="24"/>
                <w:highlight w:val="yellow"/>
              </w:rPr>
              <w:t>(</w:t>
            </w:r>
            <w:proofErr w:type="gramStart"/>
            <w:r w:rsidRPr="006D41EA">
              <w:rPr>
                <w:rFonts w:ascii="Times New Roman" w:eastAsia="標楷體" w:hAnsi="Times New Roman"/>
                <w:color w:val="000000"/>
                <w:sz w:val="24"/>
                <w:szCs w:val="24"/>
                <w:highlight w:val="yellow"/>
              </w:rPr>
              <w:t>一</w:t>
            </w:r>
            <w:proofErr w:type="gramEnd"/>
            <w:r w:rsidRPr="006D41EA">
              <w:rPr>
                <w:rFonts w:ascii="Times New Roman" w:eastAsia="標楷體" w:hAnsi="Times New Roman" w:hint="eastAsia"/>
                <w:color w:val="000000"/>
                <w:sz w:val="24"/>
                <w:szCs w:val="24"/>
                <w:highlight w:val="yellow"/>
              </w:rPr>
              <w:t>)</w:t>
            </w:r>
            <w:r w:rsidRPr="006D41EA">
              <w:rPr>
                <w:rFonts w:ascii="Times New Roman" w:eastAsia="標楷體" w:hAnsi="Times New Roman" w:hint="eastAsia"/>
                <w:color w:val="000000"/>
                <w:sz w:val="24"/>
                <w:szCs w:val="24"/>
                <w:highlight w:val="yellow"/>
              </w:rPr>
              <w:t>任何賽事中</w:t>
            </w:r>
            <w:r w:rsidRPr="006D41EA">
              <w:rPr>
                <w:rFonts w:ascii="Times New Roman" w:eastAsia="標楷體" w:hAnsi="Times New Roman"/>
                <w:color w:val="000000"/>
                <w:sz w:val="24"/>
                <w:szCs w:val="24"/>
                <w:highlight w:val="yellow"/>
              </w:rPr>
              <w:t>爭議</w:t>
            </w:r>
            <w:r w:rsidRPr="006D41EA">
              <w:rPr>
                <w:rFonts w:ascii="Times New Roman" w:eastAsia="標楷體" w:hAnsi="Times New Roman" w:hint="eastAsia"/>
                <w:color w:val="000000"/>
                <w:sz w:val="24"/>
                <w:szCs w:val="24"/>
                <w:highlight w:val="yellow"/>
              </w:rPr>
              <w:t>之抗議</w:t>
            </w:r>
            <w:r w:rsidRPr="006D41EA">
              <w:rPr>
                <w:rFonts w:ascii="Times New Roman" w:eastAsia="標楷體" w:hAnsi="Times New Roman"/>
                <w:color w:val="000000"/>
                <w:sz w:val="24"/>
                <w:szCs w:val="24"/>
                <w:highlight w:val="yellow"/>
              </w:rPr>
              <w:t>案件，應依據本會頒訂規則及相關規定辦理；若規則無明文規定者，得先以口頭提出，不影響比賽進行。並於比賽結束後</w:t>
            </w:r>
            <w:r w:rsidRPr="006D41EA">
              <w:rPr>
                <w:rFonts w:ascii="Times New Roman" w:eastAsia="標楷體" w:hAnsi="Times New Roman"/>
                <w:color w:val="000000"/>
                <w:sz w:val="24"/>
                <w:szCs w:val="24"/>
                <w:highlight w:val="yellow"/>
              </w:rPr>
              <w:t>30</w:t>
            </w:r>
            <w:r w:rsidRPr="006D41EA">
              <w:rPr>
                <w:rFonts w:ascii="Times New Roman" w:eastAsia="標楷體" w:hAnsi="Times New Roman"/>
                <w:color w:val="000000"/>
                <w:sz w:val="24"/>
                <w:szCs w:val="24"/>
                <w:highlight w:val="yellow"/>
              </w:rPr>
              <w:t>分鐘內由領隊</w:t>
            </w:r>
            <w:r w:rsidRPr="006D41EA">
              <w:rPr>
                <w:rFonts w:ascii="Times New Roman" w:eastAsia="標楷體" w:hAnsi="Times New Roman" w:hint="eastAsia"/>
                <w:color w:val="000000"/>
                <w:sz w:val="24"/>
                <w:szCs w:val="24"/>
                <w:highlight w:val="yellow"/>
              </w:rPr>
              <w:t>/</w:t>
            </w:r>
            <w:r w:rsidRPr="006D41EA">
              <w:rPr>
                <w:rFonts w:ascii="Times New Roman" w:eastAsia="標楷體" w:hAnsi="Times New Roman" w:hint="eastAsia"/>
                <w:color w:val="000000"/>
                <w:sz w:val="24"/>
                <w:szCs w:val="24"/>
                <w:highlight w:val="yellow"/>
              </w:rPr>
              <w:t>經理</w:t>
            </w:r>
            <w:r w:rsidRPr="006D41EA">
              <w:rPr>
                <w:rFonts w:ascii="Times New Roman" w:eastAsia="標楷體" w:hAnsi="Times New Roman"/>
                <w:color w:val="000000"/>
                <w:sz w:val="24"/>
                <w:szCs w:val="24"/>
                <w:highlight w:val="yellow"/>
              </w:rPr>
              <w:t>或總教練簽名以書面</w:t>
            </w:r>
            <w:r w:rsidRPr="006D41EA">
              <w:rPr>
                <w:rFonts w:ascii="Times New Roman" w:eastAsia="標楷體" w:hAnsi="Times New Roman" w:hint="eastAsia"/>
                <w:color w:val="000000"/>
                <w:sz w:val="24"/>
                <w:szCs w:val="24"/>
                <w:highlight w:val="yellow"/>
              </w:rPr>
              <w:t>(</w:t>
            </w:r>
            <w:r w:rsidRPr="006D41EA">
              <w:rPr>
                <w:rFonts w:ascii="Times New Roman" w:eastAsia="標楷體" w:hAnsi="Times New Roman"/>
                <w:color w:val="000000"/>
                <w:sz w:val="24"/>
                <w:szCs w:val="24"/>
                <w:highlight w:val="yellow"/>
              </w:rPr>
              <w:t>附件一</w:t>
            </w:r>
            <w:r w:rsidRPr="006D41EA">
              <w:rPr>
                <w:rFonts w:ascii="Times New Roman" w:eastAsia="標楷體" w:hAnsi="Times New Roman" w:hint="eastAsia"/>
                <w:color w:val="000000"/>
                <w:sz w:val="24"/>
                <w:szCs w:val="24"/>
                <w:highlight w:val="yellow"/>
              </w:rPr>
              <w:t>)</w:t>
            </w:r>
            <w:r w:rsidRPr="006D41EA">
              <w:rPr>
                <w:rFonts w:ascii="Times New Roman" w:eastAsia="標楷體" w:hAnsi="Times New Roman" w:hint="eastAsia"/>
                <w:color w:val="000000"/>
                <w:sz w:val="24"/>
                <w:szCs w:val="24"/>
                <w:highlight w:val="yellow"/>
              </w:rPr>
              <w:t>提出，同時繳交行政處理費用</w:t>
            </w:r>
            <w:r w:rsidRPr="006D41EA">
              <w:rPr>
                <w:rFonts w:ascii="Times New Roman" w:eastAsia="標楷體" w:hAnsi="Times New Roman"/>
                <w:color w:val="000000"/>
                <w:sz w:val="24"/>
                <w:szCs w:val="24"/>
                <w:highlight w:val="yellow"/>
              </w:rPr>
              <w:t>，陳</w:t>
            </w:r>
            <w:r w:rsidRPr="006D41EA">
              <w:rPr>
                <w:rFonts w:ascii="Times New Roman" w:eastAsia="標楷體" w:hAnsi="Times New Roman" w:hint="eastAsia"/>
                <w:color w:val="000000"/>
                <w:sz w:val="24"/>
                <w:szCs w:val="24"/>
                <w:highlight w:val="yellow"/>
              </w:rPr>
              <w:t>現場派任</w:t>
            </w:r>
            <w:r w:rsidRPr="006D41EA">
              <w:rPr>
                <w:rFonts w:ascii="Times New Roman" w:eastAsia="標楷體" w:hAnsi="Times New Roman"/>
                <w:color w:val="000000"/>
                <w:sz w:val="24"/>
                <w:szCs w:val="24"/>
                <w:highlight w:val="yellow"/>
              </w:rPr>
              <w:t>競賽委員或</w:t>
            </w:r>
            <w:r w:rsidRPr="006D41EA">
              <w:rPr>
                <w:rFonts w:ascii="Times New Roman" w:eastAsia="標楷體" w:hAnsi="Times New Roman" w:hint="eastAsia"/>
                <w:color w:val="000000"/>
                <w:sz w:val="24"/>
                <w:szCs w:val="24"/>
                <w:highlight w:val="yellow"/>
              </w:rPr>
              <w:t>裁判考核</w:t>
            </w:r>
            <w:r>
              <w:rPr>
                <w:rFonts w:ascii="Times New Roman" w:eastAsia="標楷體" w:hAnsi="Times New Roman"/>
                <w:color w:val="000000"/>
                <w:sz w:val="24"/>
                <w:szCs w:val="24"/>
                <w:highlight w:val="yellow"/>
              </w:rPr>
              <w:t>，否則不予受理</w:t>
            </w:r>
            <w:r w:rsidRPr="006D41EA">
              <w:rPr>
                <w:rFonts w:ascii="Times New Roman" w:eastAsia="標楷體" w:hAnsi="Times New Roman"/>
                <w:color w:val="000000"/>
                <w:sz w:val="24"/>
                <w:szCs w:val="24"/>
                <w:highlight w:val="yellow"/>
              </w:rPr>
              <w:t>。申訴提供審查資料，不得晚於該場比賽</w:t>
            </w:r>
            <w:r>
              <w:rPr>
                <w:rFonts w:ascii="Times New Roman" w:eastAsia="標楷體" w:hAnsi="Times New Roman" w:hint="eastAsia"/>
                <w:color w:val="000000"/>
                <w:sz w:val="24"/>
                <w:szCs w:val="24"/>
                <w:highlight w:val="yellow"/>
              </w:rPr>
              <w:t>終場後</w:t>
            </w:r>
            <w:r>
              <w:rPr>
                <w:rFonts w:ascii="Times New Roman" w:eastAsia="標楷體" w:hAnsi="Times New Roman" w:hint="eastAsia"/>
                <w:color w:val="000000"/>
                <w:sz w:val="24"/>
                <w:szCs w:val="24"/>
                <w:highlight w:val="yellow"/>
              </w:rPr>
              <w:t>48</w:t>
            </w:r>
            <w:r>
              <w:rPr>
                <w:rFonts w:ascii="Times New Roman" w:eastAsia="標楷體" w:hAnsi="Times New Roman" w:hint="eastAsia"/>
                <w:color w:val="000000"/>
                <w:sz w:val="24"/>
                <w:szCs w:val="24"/>
                <w:highlight w:val="yellow"/>
              </w:rPr>
              <w:t>小時</w:t>
            </w:r>
            <w:r w:rsidRPr="006D41EA">
              <w:rPr>
                <w:rFonts w:ascii="Times New Roman" w:eastAsia="標楷體" w:hAnsi="Times New Roman"/>
                <w:color w:val="000000"/>
                <w:sz w:val="24"/>
                <w:szCs w:val="24"/>
                <w:highlight w:val="yellow"/>
              </w:rPr>
              <w:t>提出，並隨各隊官方文件方式送達本會</w:t>
            </w:r>
            <w:r w:rsidRPr="006D41EA">
              <w:rPr>
                <w:rFonts w:ascii="Times New Roman" w:eastAsia="標楷體" w:hAnsi="Times New Roman"/>
                <w:color w:val="000000"/>
                <w:sz w:val="24"/>
                <w:szCs w:val="24"/>
                <w:highlight w:val="yellow"/>
              </w:rPr>
              <w:t>(</w:t>
            </w:r>
            <w:r w:rsidRPr="006D41EA">
              <w:rPr>
                <w:rFonts w:ascii="Times New Roman" w:eastAsia="標楷體" w:hAnsi="Times New Roman"/>
                <w:color w:val="000000"/>
                <w:sz w:val="24"/>
                <w:szCs w:val="24"/>
                <w:highlight w:val="yellow"/>
              </w:rPr>
              <w:t>以郵戳及</w:t>
            </w:r>
            <w:r w:rsidRPr="006D41EA">
              <w:rPr>
                <w:rFonts w:ascii="Times New Roman" w:eastAsia="標楷體" w:hAnsi="Times New Roman"/>
                <w:color w:val="000000"/>
                <w:sz w:val="24"/>
                <w:szCs w:val="24"/>
                <w:highlight w:val="yellow"/>
              </w:rPr>
              <w:t>email</w:t>
            </w:r>
            <w:r w:rsidRPr="006D41EA">
              <w:rPr>
                <w:rFonts w:ascii="Times New Roman" w:eastAsia="標楷體" w:hAnsi="Times New Roman"/>
                <w:color w:val="000000"/>
                <w:sz w:val="24"/>
                <w:szCs w:val="24"/>
                <w:highlight w:val="yellow"/>
              </w:rPr>
              <w:t>時間為</w:t>
            </w:r>
            <w:proofErr w:type="gramStart"/>
            <w:r w:rsidRPr="006D41EA">
              <w:rPr>
                <w:rFonts w:ascii="Times New Roman" w:eastAsia="標楷體" w:hAnsi="Times New Roman"/>
                <w:color w:val="000000"/>
                <w:sz w:val="24"/>
                <w:szCs w:val="24"/>
                <w:highlight w:val="yellow"/>
              </w:rPr>
              <w:t>準</w:t>
            </w:r>
            <w:proofErr w:type="gramEnd"/>
            <w:r w:rsidRPr="006D41EA">
              <w:rPr>
                <w:rFonts w:ascii="Times New Roman" w:eastAsia="標楷體" w:hAnsi="Times New Roman"/>
                <w:color w:val="000000"/>
                <w:sz w:val="24"/>
                <w:szCs w:val="24"/>
                <w:highlight w:val="yellow"/>
              </w:rPr>
              <w:t>)</w:t>
            </w:r>
            <w:r>
              <w:rPr>
                <w:rFonts w:ascii="Times New Roman" w:eastAsia="標楷體" w:hAnsi="Times New Roman" w:hint="eastAsia"/>
                <w:color w:val="000000"/>
                <w:sz w:val="24"/>
                <w:szCs w:val="24"/>
                <w:highlight w:val="yellow"/>
              </w:rPr>
              <w:t>，逾時一概不受理</w:t>
            </w:r>
            <w:r w:rsidRPr="006D41EA">
              <w:rPr>
                <w:rFonts w:ascii="Times New Roman" w:eastAsia="標楷體" w:hAnsi="Times New Roman"/>
                <w:color w:val="000000"/>
                <w:sz w:val="24"/>
                <w:szCs w:val="24"/>
                <w:highlight w:val="yellow"/>
              </w:rPr>
              <w:t>。</w:t>
            </w:r>
          </w:p>
          <w:p w14:paraId="27090FA5" w14:textId="77777777" w:rsidR="001603EE" w:rsidRPr="006D41EA" w:rsidRDefault="001603EE" w:rsidP="001603EE">
            <w:pPr>
              <w:pStyle w:val="2"/>
              <w:spacing w:line="240" w:lineRule="atLeast"/>
              <w:ind w:leftChars="500" w:left="1584" w:hangingChars="160" w:hanging="384"/>
              <w:rPr>
                <w:rFonts w:ascii="Times New Roman" w:eastAsia="標楷體" w:hAnsi="Times New Roman"/>
                <w:color w:val="000000"/>
                <w:sz w:val="24"/>
                <w:szCs w:val="24"/>
                <w:highlight w:val="yellow"/>
              </w:rPr>
            </w:pPr>
            <w:r w:rsidRPr="006D41EA">
              <w:rPr>
                <w:rFonts w:ascii="Times New Roman" w:eastAsia="標楷體" w:hAnsi="Times New Roman" w:hint="eastAsia"/>
                <w:color w:val="000000"/>
                <w:sz w:val="24"/>
                <w:szCs w:val="24"/>
                <w:highlight w:val="yellow"/>
              </w:rPr>
              <w:t>(</w:t>
            </w:r>
            <w:r w:rsidRPr="006D41EA">
              <w:rPr>
                <w:rFonts w:ascii="Times New Roman" w:eastAsia="標楷體" w:hAnsi="Times New Roman" w:hint="eastAsia"/>
                <w:color w:val="000000"/>
                <w:sz w:val="24"/>
                <w:szCs w:val="24"/>
                <w:highlight w:val="yellow"/>
              </w:rPr>
              <w:t>二</w:t>
            </w:r>
            <w:r w:rsidRPr="006D41EA">
              <w:rPr>
                <w:rFonts w:ascii="Times New Roman" w:eastAsia="標楷體" w:hAnsi="Times New Roman" w:hint="eastAsia"/>
                <w:color w:val="000000"/>
                <w:sz w:val="24"/>
                <w:szCs w:val="24"/>
                <w:highlight w:val="yellow"/>
              </w:rPr>
              <w:t>)</w:t>
            </w:r>
            <w:r w:rsidRPr="006D41EA">
              <w:rPr>
                <w:rFonts w:ascii="Times New Roman" w:eastAsia="標楷體" w:hAnsi="Times New Roman"/>
                <w:color w:val="000000"/>
                <w:sz w:val="24"/>
                <w:szCs w:val="24"/>
                <w:highlight w:val="yellow"/>
              </w:rPr>
              <w:t>有關球員</w:t>
            </w:r>
            <w:r>
              <w:rPr>
                <w:rFonts w:ascii="Times New Roman" w:eastAsia="標楷體" w:hAnsi="Times New Roman"/>
                <w:color w:val="000000"/>
                <w:sz w:val="24"/>
                <w:szCs w:val="24"/>
                <w:highlight w:val="yellow"/>
              </w:rPr>
              <w:t>資格，須於賽前提出，比賽結束不得異議。如比賽中球員冒名違規之</w:t>
            </w:r>
            <w:r>
              <w:rPr>
                <w:rFonts w:ascii="Times New Roman" w:eastAsia="標楷體" w:hAnsi="Times New Roman" w:hint="eastAsia"/>
                <w:color w:val="000000"/>
                <w:sz w:val="24"/>
                <w:szCs w:val="24"/>
                <w:highlight w:val="yellow"/>
              </w:rPr>
              <w:t>抗議</w:t>
            </w:r>
            <w:r>
              <w:rPr>
                <w:rFonts w:ascii="Times New Roman" w:eastAsia="標楷體" w:hAnsi="Times New Roman"/>
                <w:color w:val="000000"/>
                <w:sz w:val="24"/>
                <w:szCs w:val="24"/>
                <w:highlight w:val="yellow"/>
              </w:rPr>
              <w:t>，得先以口頭提出</w:t>
            </w:r>
            <w:r>
              <w:rPr>
                <w:rFonts w:ascii="Times New Roman" w:eastAsia="標楷體" w:hAnsi="Times New Roman" w:hint="eastAsia"/>
                <w:color w:val="000000"/>
                <w:sz w:val="24"/>
                <w:szCs w:val="24"/>
                <w:highlight w:val="yellow"/>
              </w:rPr>
              <w:t>抗議</w:t>
            </w:r>
            <w:r w:rsidRPr="006D41EA">
              <w:rPr>
                <w:rFonts w:ascii="Times New Roman" w:eastAsia="標楷體" w:hAnsi="Times New Roman"/>
                <w:color w:val="000000"/>
                <w:sz w:val="24"/>
                <w:szCs w:val="24"/>
                <w:highlight w:val="yellow"/>
              </w:rPr>
              <w:t>，</w:t>
            </w:r>
            <w:r>
              <w:rPr>
                <w:rFonts w:ascii="Times New Roman" w:eastAsia="標楷體" w:hAnsi="Times New Roman" w:hint="eastAsia"/>
                <w:color w:val="000000"/>
                <w:sz w:val="24"/>
                <w:szCs w:val="24"/>
                <w:highlight w:val="yellow"/>
              </w:rPr>
              <w:t>同時</w:t>
            </w:r>
            <w:r w:rsidRPr="006D41EA">
              <w:rPr>
                <w:rFonts w:ascii="Times New Roman" w:eastAsia="標楷體" w:hAnsi="Times New Roman"/>
                <w:color w:val="000000"/>
                <w:sz w:val="24"/>
                <w:szCs w:val="24"/>
                <w:highlight w:val="yellow"/>
              </w:rPr>
              <w:t>『拍照存證』，並於比賽結束後</w:t>
            </w:r>
            <w:r w:rsidRPr="006D41EA">
              <w:rPr>
                <w:rFonts w:ascii="Times New Roman" w:eastAsia="標楷體" w:hAnsi="Times New Roman"/>
                <w:color w:val="000000"/>
                <w:sz w:val="24"/>
                <w:szCs w:val="24"/>
                <w:highlight w:val="yellow"/>
              </w:rPr>
              <w:t>30</w:t>
            </w:r>
            <w:r w:rsidRPr="006D41EA">
              <w:rPr>
                <w:rFonts w:ascii="Times New Roman" w:eastAsia="標楷體" w:hAnsi="Times New Roman"/>
                <w:color w:val="000000"/>
                <w:sz w:val="24"/>
                <w:szCs w:val="24"/>
                <w:highlight w:val="yellow"/>
              </w:rPr>
              <w:t>分鐘內由該隊領隊</w:t>
            </w:r>
            <w:r w:rsidRPr="006D41EA">
              <w:rPr>
                <w:rFonts w:ascii="Times New Roman" w:eastAsia="標楷體" w:hAnsi="Times New Roman" w:hint="eastAsia"/>
                <w:color w:val="000000"/>
                <w:sz w:val="24"/>
                <w:szCs w:val="24"/>
                <w:highlight w:val="yellow"/>
              </w:rPr>
              <w:t>/</w:t>
            </w:r>
            <w:r w:rsidRPr="006D41EA">
              <w:rPr>
                <w:rFonts w:ascii="Times New Roman" w:eastAsia="標楷體" w:hAnsi="Times New Roman" w:hint="eastAsia"/>
                <w:color w:val="000000"/>
                <w:sz w:val="24"/>
                <w:szCs w:val="24"/>
                <w:highlight w:val="yellow"/>
              </w:rPr>
              <w:t>經理</w:t>
            </w:r>
            <w:r w:rsidRPr="006D41EA">
              <w:rPr>
                <w:rFonts w:ascii="Times New Roman" w:eastAsia="標楷體" w:hAnsi="Times New Roman"/>
                <w:color w:val="000000"/>
                <w:sz w:val="24"/>
                <w:szCs w:val="24"/>
                <w:highlight w:val="yellow"/>
              </w:rPr>
              <w:t>或總教練簽名以書面</w:t>
            </w:r>
            <w:r w:rsidRPr="006D41EA">
              <w:rPr>
                <w:rFonts w:ascii="Times New Roman" w:eastAsia="標楷體" w:hAnsi="Times New Roman" w:hint="eastAsia"/>
                <w:color w:val="000000"/>
                <w:sz w:val="24"/>
                <w:szCs w:val="24"/>
                <w:highlight w:val="yellow"/>
              </w:rPr>
              <w:t>(</w:t>
            </w:r>
            <w:r w:rsidRPr="006D41EA">
              <w:rPr>
                <w:rFonts w:ascii="Times New Roman" w:eastAsia="標楷體" w:hAnsi="Times New Roman"/>
                <w:color w:val="000000"/>
                <w:sz w:val="24"/>
                <w:szCs w:val="24"/>
                <w:highlight w:val="yellow"/>
              </w:rPr>
              <w:t>附件二</w:t>
            </w:r>
            <w:r w:rsidRPr="006D41EA">
              <w:rPr>
                <w:rFonts w:ascii="Times New Roman" w:eastAsia="標楷體" w:hAnsi="Times New Roman" w:hint="eastAsia"/>
                <w:color w:val="000000"/>
                <w:sz w:val="24"/>
                <w:szCs w:val="24"/>
                <w:highlight w:val="yellow"/>
              </w:rPr>
              <w:t>)</w:t>
            </w:r>
            <w:r>
              <w:rPr>
                <w:rFonts w:ascii="Times New Roman" w:eastAsia="標楷體" w:hAnsi="Times New Roman" w:hint="eastAsia"/>
                <w:color w:val="000000"/>
                <w:sz w:val="24"/>
                <w:szCs w:val="24"/>
                <w:highlight w:val="yellow"/>
              </w:rPr>
              <w:t>提出</w:t>
            </w:r>
            <w:r w:rsidRPr="006D41EA">
              <w:rPr>
                <w:rFonts w:ascii="Times New Roman" w:eastAsia="標楷體" w:hAnsi="Times New Roman"/>
                <w:color w:val="000000"/>
                <w:sz w:val="24"/>
                <w:szCs w:val="24"/>
                <w:highlight w:val="yellow"/>
              </w:rPr>
              <w:t>，並</w:t>
            </w:r>
            <w:proofErr w:type="gramStart"/>
            <w:r w:rsidRPr="006D41EA">
              <w:rPr>
                <w:rFonts w:ascii="Times New Roman" w:eastAsia="標楷體" w:hAnsi="Times New Roman"/>
                <w:color w:val="000000"/>
                <w:sz w:val="24"/>
                <w:szCs w:val="24"/>
                <w:highlight w:val="yellow"/>
              </w:rPr>
              <w:t>檢齊可</w:t>
            </w:r>
            <w:proofErr w:type="gramEnd"/>
            <w:r w:rsidRPr="006D41EA">
              <w:rPr>
                <w:rFonts w:ascii="Times New Roman" w:eastAsia="標楷體" w:hAnsi="Times New Roman"/>
                <w:color w:val="000000"/>
                <w:sz w:val="24"/>
                <w:szCs w:val="24"/>
                <w:highlight w:val="yellow"/>
              </w:rPr>
              <w:t>資證明文件，陳</w:t>
            </w:r>
            <w:r w:rsidRPr="006D41EA">
              <w:rPr>
                <w:rFonts w:ascii="Times New Roman" w:eastAsia="標楷體" w:hAnsi="Times New Roman" w:hint="eastAsia"/>
                <w:color w:val="000000"/>
                <w:sz w:val="24"/>
                <w:szCs w:val="24"/>
                <w:highlight w:val="yellow"/>
              </w:rPr>
              <w:t>現場派任</w:t>
            </w:r>
            <w:r w:rsidRPr="006D41EA">
              <w:rPr>
                <w:rFonts w:ascii="Times New Roman" w:eastAsia="標楷體" w:hAnsi="Times New Roman"/>
                <w:color w:val="000000"/>
                <w:sz w:val="24"/>
                <w:szCs w:val="24"/>
                <w:highlight w:val="yellow"/>
              </w:rPr>
              <w:t>競賽委員或裁判</w:t>
            </w:r>
            <w:r w:rsidRPr="006D41EA">
              <w:rPr>
                <w:rFonts w:ascii="Times New Roman" w:eastAsia="標楷體" w:hAnsi="Times New Roman" w:hint="eastAsia"/>
                <w:color w:val="000000"/>
                <w:sz w:val="24"/>
                <w:szCs w:val="24"/>
                <w:highlight w:val="yellow"/>
              </w:rPr>
              <w:t>考核</w:t>
            </w:r>
            <w:r>
              <w:rPr>
                <w:rFonts w:ascii="Times New Roman" w:eastAsia="標楷體" w:hAnsi="Times New Roman"/>
                <w:color w:val="000000"/>
                <w:sz w:val="24"/>
                <w:szCs w:val="24"/>
                <w:highlight w:val="yellow"/>
              </w:rPr>
              <w:t>，否則不予受理。</w:t>
            </w:r>
          </w:p>
          <w:p w14:paraId="21A9EB95" w14:textId="77777777" w:rsidR="001603EE" w:rsidRDefault="001603EE" w:rsidP="001603EE">
            <w:pPr>
              <w:pStyle w:val="2"/>
              <w:spacing w:line="240" w:lineRule="atLeast"/>
              <w:ind w:leftChars="500" w:left="1584" w:hangingChars="160" w:hanging="384"/>
              <w:rPr>
                <w:rFonts w:ascii="Times New Roman" w:eastAsia="標楷體" w:hAnsi="Times New Roman"/>
                <w:color w:val="000000"/>
                <w:sz w:val="24"/>
                <w:szCs w:val="24"/>
                <w:highlight w:val="yellow"/>
              </w:rPr>
            </w:pPr>
            <w:r w:rsidRPr="006D41EA">
              <w:rPr>
                <w:rFonts w:ascii="Times New Roman" w:eastAsia="標楷體" w:hAnsi="Times New Roman" w:hint="eastAsia"/>
                <w:color w:val="000000"/>
                <w:sz w:val="24"/>
                <w:szCs w:val="24"/>
                <w:highlight w:val="yellow"/>
              </w:rPr>
              <w:t>(</w:t>
            </w:r>
            <w:r w:rsidRPr="006D41EA">
              <w:rPr>
                <w:rFonts w:ascii="Times New Roman" w:eastAsia="標楷體" w:hAnsi="Times New Roman" w:hint="eastAsia"/>
                <w:color w:val="000000"/>
                <w:sz w:val="24"/>
                <w:szCs w:val="24"/>
                <w:highlight w:val="yellow"/>
              </w:rPr>
              <w:t>三</w:t>
            </w:r>
            <w:r w:rsidRPr="006D41EA">
              <w:rPr>
                <w:rFonts w:ascii="Times New Roman" w:eastAsia="標楷體" w:hAnsi="Times New Roman" w:hint="eastAsia"/>
                <w:color w:val="000000"/>
                <w:sz w:val="24"/>
                <w:szCs w:val="24"/>
                <w:highlight w:val="yellow"/>
              </w:rPr>
              <w:t>)</w:t>
            </w:r>
            <w:r w:rsidRPr="006D41EA">
              <w:rPr>
                <w:rFonts w:ascii="Times New Roman" w:eastAsia="標楷體" w:hAnsi="Times New Roman"/>
                <w:color w:val="000000"/>
                <w:sz w:val="24"/>
                <w:szCs w:val="24"/>
                <w:highlight w:val="yellow"/>
              </w:rPr>
              <w:t>任何</w:t>
            </w:r>
            <w:r w:rsidRPr="006D41EA">
              <w:rPr>
                <w:rFonts w:ascii="Times New Roman" w:eastAsia="標楷體" w:hAnsi="Times New Roman" w:hint="eastAsia"/>
                <w:color w:val="000000"/>
                <w:sz w:val="24"/>
                <w:szCs w:val="24"/>
                <w:highlight w:val="yellow"/>
              </w:rPr>
              <w:t>抗議</w:t>
            </w:r>
            <w:proofErr w:type="gramStart"/>
            <w:r w:rsidRPr="006D41EA">
              <w:rPr>
                <w:rFonts w:ascii="Times New Roman" w:eastAsia="標楷體" w:hAnsi="Times New Roman" w:hint="eastAsia"/>
                <w:color w:val="000000"/>
                <w:sz w:val="24"/>
                <w:szCs w:val="24"/>
                <w:highlight w:val="yellow"/>
              </w:rPr>
              <w:t>事項</w:t>
            </w:r>
            <w:r w:rsidRPr="006D41EA">
              <w:rPr>
                <w:rFonts w:ascii="Times New Roman" w:eastAsia="標楷體" w:hAnsi="Times New Roman"/>
                <w:color w:val="000000"/>
                <w:sz w:val="24"/>
                <w:szCs w:val="24"/>
                <w:highlight w:val="yellow"/>
              </w:rPr>
              <w:t>均須繳交</w:t>
            </w:r>
            <w:proofErr w:type="gramEnd"/>
            <w:r w:rsidRPr="006D41EA">
              <w:rPr>
                <w:rFonts w:ascii="Times New Roman" w:eastAsia="標楷體" w:hAnsi="Times New Roman" w:hint="eastAsia"/>
                <w:color w:val="000000"/>
                <w:sz w:val="24"/>
                <w:szCs w:val="24"/>
                <w:highlight w:val="yellow"/>
              </w:rPr>
              <w:t>抗議行政費每項</w:t>
            </w:r>
            <w:r>
              <w:rPr>
                <w:rFonts w:ascii="Times New Roman" w:eastAsia="標楷體" w:hAnsi="Times New Roman" w:hint="eastAsia"/>
                <w:color w:val="000000"/>
                <w:sz w:val="24"/>
                <w:szCs w:val="24"/>
                <w:highlight w:val="yellow"/>
              </w:rPr>
              <w:t>3</w:t>
            </w:r>
            <w:r w:rsidRPr="006D41EA">
              <w:rPr>
                <w:rFonts w:ascii="Times New Roman" w:eastAsia="標楷體" w:hAnsi="Times New Roman"/>
                <w:color w:val="000000"/>
                <w:sz w:val="24"/>
                <w:szCs w:val="24"/>
                <w:highlight w:val="yellow"/>
              </w:rPr>
              <w:t>,000</w:t>
            </w:r>
            <w:r w:rsidRPr="006D41EA">
              <w:rPr>
                <w:rFonts w:ascii="Times New Roman" w:eastAsia="標楷體" w:hAnsi="Times New Roman"/>
                <w:color w:val="000000"/>
                <w:sz w:val="24"/>
                <w:szCs w:val="24"/>
                <w:highlight w:val="yellow"/>
              </w:rPr>
              <w:t>元</w:t>
            </w:r>
            <w:r>
              <w:rPr>
                <w:rFonts w:ascii="Times New Roman" w:eastAsia="標楷體" w:hAnsi="Times New Roman" w:hint="eastAsia"/>
                <w:color w:val="000000"/>
                <w:sz w:val="24"/>
                <w:szCs w:val="24"/>
                <w:highlight w:val="yellow"/>
              </w:rPr>
              <w:t>，若抗議事實成立，將退還此費用。</w:t>
            </w:r>
          </w:p>
          <w:p w14:paraId="0EBF8747" w14:textId="77777777" w:rsidR="001603EE" w:rsidRDefault="001603EE" w:rsidP="001603EE">
            <w:pPr>
              <w:pStyle w:val="2"/>
              <w:spacing w:line="240" w:lineRule="atLeast"/>
              <w:ind w:leftChars="500" w:left="1584" w:hangingChars="160" w:hanging="384"/>
              <w:rPr>
                <w:rFonts w:ascii="Times New Roman" w:eastAsia="標楷體" w:hAnsi="Times New Roman"/>
                <w:color w:val="000000"/>
                <w:sz w:val="24"/>
                <w:szCs w:val="24"/>
              </w:rPr>
            </w:pPr>
            <w:r>
              <w:rPr>
                <w:rFonts w:ascii="Times New Roman" w:eastAsia="標楷體" w:hAnsi="Times New Roman" w:hint="eastAsia"/>
                <w:color w:val="000000"/>
                <w:sz w:val="24"/>
                <w:szCs w:val="24"/>
                <w:highlight w:val="yellow"/>
              </w:rPr>
              <w:t>(</w:t>
            </w:r>
            <w:r>
              <w:rPr>
                <w:rFonts w:ascii="Times New Roman" w:eastAsia="標楷體" w:hAnsi="Times New Roman" w:hint="eastAsia"/>
                <w:color w:val="000000"/>
                <w:sz w:val="24"/>
                <w:szCs w:val="24"/>
                <w:highlight w:val="yellow"/>
              </w:rPr>
              <w:t>四</w:t>
            </w:r>
            <w:r>
              <w:rPr>
                <w:rFonts w:ascii="Times New Roman" w:eastAsia="標楷體" w:hAnsi="Times New Roman" w:hint="eastAsia"/>
                <w:color w:val="000000"/>
                <w:sz w:val="24"/>
                <w:szCs w:val="24"/>
                <w:highlight w:val="yellow"/>
              </w:rPr>
              <w:t>)</w:t>
            </w:r>
            <w:r>
              <w:rPr>
                <w:rFonts w:ascii="Times New Roman" w:eastAsia="標楷體" w:hAnsi="Times New Roman"/>
                <w:color w:val="000000"/>
                <w:sz w:val="24"/>
                <w:szCs w:val="24"/>
                <w:highlight w:val="yellow"/>
              </w:rPr>
              <w:t>裁定</w:t>
            </w:r>
            <w:r>
              <w:rPr>
                <w:rFonts w:ascii="Times New Roman" w:eastAsia="標楷體" w:hAnsi="Times New Roman" w:hint="eastAsia"/>
                <w:color w:val="000000"/>
                <w:sz w:val="24"/>
                <w:szCs w:val="24"/>
                <w:highlight w:val="yellow"/>
              </w:rPr>
              <w:t>抗議</w:t>
            </w:r>
            <w:r w:rsidRPr="006D41EA">
              <w:rPr>
                <w:rFonts w:ascii="Times New Roman" w:eastAsia="標楷體" w:hAnsi="Times New Roman"/>
                <w:color w:val="000000"/>
                <w:sz w:val="24"/>
                <w:szCs w:val="24"/>
                <w:highlight w:val="yellow"/>
              </w:rPr>
              <w:t>事實不成立時，</w:t>
            </w:r>
            <w:r w:rsidRPr="006D41EA">
              <w:rPr>
                <w:rFonts w:ascii="Times New Roman" w:eastAsia="標楷體" w:hAnsi="Times New Roman" w:hint="eastAsia"/>
                <w:color w:val="000000"/>
                <w:sz w:val="24"/>
                <w:szCs w:val="24"/>
                <w:highlight w:val="yellow"/>
              </w:rPr>
              <w:t>可</w:t>
            </w:r>
            <w:r>
              <w:rPr>
                <w:rFonts w:ascii="Times New Roman" w:eastAsia="標楷體" w:hAnsi="Times New Roman" w:hint="eastAsia"/>
                <w:color w:val="000000"/>
                <w:sz w:val="24"/>
                <w:szCs w:val="24"/>
                <w:highlight w:val="yellow"/>
              </w:rPr>
              <w:t>向申訴委員會</w:t>
            </w:r>
            <w:r w:rsidRPr="006D41EA">
              <w:rPr>
                <w:rFonts w:ascii="Times New Roman" w:eastAsia="標楷體" w:hAnsi="Times New Roman" w:hint="eastAsia"/>
                <w:color w:val="000000"/>
                <w:sz w:val="24"/>
                <w:szCs w:val="24"/>
                <w:highlight w:val="yellow"/>
              </w:rPr>
              <w:t>提出申訴</w:t>
            </w:r>
            <w:r w:rsidRPr="006D41EA">
              <w:rPr>
                <w:rFonts w:ascii="Times New Roman" w:eastAsia="標楷體" w:hAnsi="Times New Roman" w:hint="eastAsia"/>
                <w:color w:val="000000"/>
                <w:sz w:val="24"/>
                <w:szCs w:val="24"/>
                <w:highlight w:val="yellow"/>
              </w:rPr>
              <w:t>1</w:t>
            </w:r>
            <w:r w:rsidRPr="006D41EA">
              <w:rPr>
                <w:rFonts w:ascii="Times New Roman" w:eastAsia="標楷體" w:hAnsi="Times New Roman" w:hint="eastAsia"/>
                <w:color w:val="000000"/>
                <w:sz w:val="24"/>
                <w:szCs w:val="24"/>
                <w:highlight w:val="yellow"/>
              </w:rPr>
              <w:t>次，申訴</w:t>
            </w:r>
            <w:r>
              <w:rPr>
                <w:rFonts w:ascii="Times New Roman" w:eastAsia="標楷體" w:hAnsi="Times New Roman" w:hint="eastAsia"/>
                <w:color w:val="000000"/>
                <w:sz w:val="24"/>
                <w:szCs w:val="24"/>
                <w:highlight w:val="yellow"/>
              </w:rPr>
              <w:t>行政</w:t>
            </w:r>
            <w:r w:rsidRPr="006D41EA">
              <w:rPr>
                <w:rFonts w:ascii="Times New Roman" w:eastAsia="標楷體" w:hAnsi="Times New Roman" w:hint="eastAsia"/>
                <w:color w:val="000000"/>
                <w:sz w:val="24"/>
                <w:szCs w:val="24"/>
                <w:highlight w:val="yellow"/>
              </w:rPr>
              <w:t>費用</w:t>
            </w:r>
            <w:r w:rsidRPr="006D41EA">
              <w:rPr>
                <w:rFonts w:ascii="Times New Roman" w:eastAsia="標楷體" w:hAnsi="Times New Roman" w:hint="eastAsia"/>
                <w:color w:val="000000"/>
                <w:sz w:val="24"/>
                <w:szCs w:val="24"/>
                <w:highlight w:val="yellow"/>
              </w:rPr>
              <w:t>1</w:t>
            </w:r>
            <w:r w:rsidRPr="006D41EA">
              <w:rPr>
                <w:rFonts w:ascii="Times New Roman" w:eastAsia="標楷體" w:hAnsi="Times New Roman" w:hint="eastAsia"/>
                <w:color w:val="000000"/>
                <w:sz w:val="24"/>
                <w:szCs w:val="24"/>
                <w:highlight w:val="yellow"/>
              </w:rPr>
              <w:t>萬元</w:t>
            </w:r>
            <w:r w:rsidRPr="006D41EA">
              <w:rPr>
                <w:rFonts w:ascii="Times New Roman" w:eastAsia="標楷體" w:hAnsi="Times New Roman"/>
                <w:color w:val="000000"/>
                <w:sz w:val="24"/>
                <w:szCs w:val="24"/>
                <w:highlight w:val="yellow"/>
              </w:rPr>
              <w:t>。</w:t>
            </w:r>
            <w:r>
              <w:rPr>
                <w:rFonts w:ascii="Times New Roman" w:eastAsia="標楷體" w:hAnsi="Times New Roman" w:hint="eastAsia"/>
                <w:color w:val="000000"/>
                <w:sz w:val="24"/>
                <w:szCs w:val="24"/>
                <w:highlight w:val="yellow"/>
              </w:rPr>
              <w:t>若裁定申訴事實成立，將退還費用</w:t>
            </w:r>
            <w:r>
              <w:rPr>
                <w:rFonts w:ascii="Times New Roman" w:eastAsia="標楷體" w:hAnsi="Times New Roman" w:hint="eastAsia"/>
                <w:color w:val="000000"/>
                <w:sz w:val="24"/>
                <w:szCs w:val="24"/>
                <w:highlight w:val="yellow"/>
              </w:rPr>
              <w:t>1</w:t>
            </w:r>
            <w:r>
              <w:rPr>
                <w:rFonts w:ascii="Times New Roman" w:eastAsia="標楷體" w:hAnsi="Times New Roman" w:hint="eastAsia"/>
                <w:color w:val="000000"/>
                <w:sz w:val="24"/>
                <w:szCs w:val="24"/>
                <w:highlight w:val="yellow"/>
              </w:rPr>
              <w:t>萬</w:t>
            </w:r>
            <w:r>
              <w:rPr>
                <w:rFonts w:ascii="Times New Roman" w:eastAsia="標楷體" w:hAnsi="Times New Roman" w:hint="eastAsia"/>
                <w:color w:val="000000"/>
                <w:sz w:val="24"/>
                <w:szCs w:val="24"/>
                <w:highlight w:val="yellow"/>
              </w:rPr>
              <w:t>3</w:t>
            </w:r>
            <w:r w:rsidRPr="00722B17">
              <w:rPr>
                <w:rFonts w:ascii="Times New Roman" w:eastAsia="標楷體" w:hAnsi="Times New Roman"/>
                <w:color w:val="000000"/>
                <w:sz w:val="24"/>
                <w:szCs w:val="24"/>
                <w:highlight w:val="yellow"/>
              </w:rPr>
              <w:t>,000</w:t>
            </w:r>
            <w:r w:rsidRPr="00722B17">
              <w:rPr>
                <w:rFonts w:ascii="Times New Roman" w:eastAsia="標楷體" w:hAnsi="Times New Roman" w:hint="eastAsia"/>
                <w:color w:val="000000"/>
                <w:sz w:val="24"/>
                <w:szCs w:val="24"/>
                <w:highlight w:val="yellow"/>
              </w:rPr>
              <w:t>元</w:t>
            </w:r>
            <w:r>
              <w:rPr>
                <w:rFonts w:ascii="Times New Roman" w:eastAsia="標楷體" w:hAnsi="Times New Roman" w:hint="eastAsia"/>
                <w:color w:val="000000"/>
                <w:sz w:val="24"/>
                <w:szCs w:val="24"/>
                <w:highlight w:val="yellow"/>
              </w:rPr>
              <w:t>。</w:t>
            </w:r>
          </w:p>
          <w:p w14:paraId="64B56198" w14:textId="77777777" w:rsidR="001603EE" w:rsidRPr="00ED1BC4" w:rsidRDefault="001603EE" w:rsidP="001603EE">
            <w:pPr>
              <w:ind w:leftChars="500" w:left="1584" w:hangingChars="160" w:hanging="384"/>
              <w:rPr>
                <w:rFonts w:ascii="Times New Roman" w:eastAsia="標楷體" w:hAnsi="Times New Roman"/>
                <w:b/>
              </w:rPr>
            </w:pPr>
            <w:r w:rsidRPr="00ED1BC4">
              <w:rPr>
                <w:rFonts w:ascii="Times New Roman" w:eastAsia="標楷體" w:hAnsi="Times New Roman"/>
                <w:b/>
                <w:highlight w:val="yellow"/>
              </w:rPr>
              <w:t>(</w:t>
            </w:r>
            <w:r w:rsidRPr="00ED1BC4">
              <w:rPr>
                <w:rFonts w:ascii="Times New Roman" w:eastAsia="標楷體" w:hAnsi="Times New Roman"/>
                <w:b/>
                <w:highlight w:val="yellow"/>
              </w:rPr>
              <w:t>五</w:t>
            </w:r>
            <w:r w:rsidRPr="00ED1BC4">
              <w:rPr>
                <w:rFonts w:ascii="Times New Roman" w:eastAsia="標楷體" w:hAnsi="Times New Roman"/>
                <w:b/>
                <w:highlight w:val="yellow"/>
              </w:rPr>
              <w:t>)</w:t>
            </w:r>
            <w:r w:rsidRPr="00ED1BC4">
              <w:rPr>
                <w:rFonts w:ascii="Times New Roman" w:eastAsia="標楷體" w:hAnsi="Times New Roman"/>
                <w:b/>
                <w:highlight w:val="yellow"/>
              </w:rPr>
              <w:t>於此抗議及申訴程序之外，任何來文一概不予受理，</w:t>
            </w:r>
            <w:r w:rsidRPr="00ED1BC4">
              <w:rPr>
                <w:rFonts w:ascii="Times New Roman" w:eastAsia="標楷體" w:hAnsi="Times New Roman" w:hint="eastAsia"/>
                <w:b/>
                <w:highlight w:val="yellow"/>
              </w:rPr>
              <w:t>唯執委會得依本規程第拾陸</w:t>
            </w:r>
            <w:proofErr w:type="gramStart"/>
            <w:r w:rsidRPr="00ED1BC4">
              <w:rPr>
                <w:rFonts w:ascii="Times New Roman" w:eastAsia="標楷體" w:hAnsi="Times New Roman" w:hint="eastAsia"/>
                <w:b/>
                <w:highlight w:val="yellow"/>
              </w:rPr>
              <w:t>條箱關</w:t>
            </w:r>
            <w:proofErr w:type="gramEnd"/>
            <w:r w:rsidRPr="00ED1BC4">
              <w:rPr>
                <w:rFonts w:ascii="Times New Roman" w:eastAsia="標楷體" w:hAnsi="Times New Roman" w:hint="eastAsia"/>
                <w:b/>
                <w:highlight w:val="yellow"/>
              </w:rPr>
              <w:t>內容</w:t>
            </w:r>
            <w:r w:rsidRPr="00ED1BC4">
              <w:rPr>
                <w:rFonts w:ascii="Times New Roman" w:eastAsia="標楷體" w:hAnsi="Times New Roman"/>
                <w:b/>
                <w:highlight w:val="yellow"/>
              </w:rPr>
              <w:t>，主動進行影像檢視判罰或是追加判罰</w:t>
            </w:r>
            <w:r w:rsidRPr="00ED1BC4">
              <w:rPr>
                <w:rFonts w:ascii="Times New Roman" w:eastAsia="標楷體" w:hAnsi="Times New Roman" w:hint="eastAsia"/>
                <w:b/>
                <w:highlight w:val="yellow"/>
              </w:rPr>
              <w:t>。</w:t>
            </w:r>
          </w:p>
          <w:p w14:paraId="3E0AC817" w14:textId="0A163535" w:rsidR="00521607" w:rsidRPr="00982B15" w:rsidRDefault="00521607" w:rsidP="00521607">
            <w:pPr>
              <w:spacing w:line="340" w:lineRule="exact"/>
              <w:ind w:leftChars="350" w:left="1320" w:hangingChars="200" w:hanging="480"/>
              <w:jc w:val="both"/>
              <w:rPr>
                <w:rFonts w:ascii="Times New Roman" w:eastAsia="標楷體" w:hAnsi="Times New Roman"/>
                <w:color w:val="000000"/>
              </w:rPr>
            </w:pPr>
            <w:r>
              <w:rPr>
                <w:rFonts w:ascii="Times New Roman" w:eastAsia="標楷體" w:hAnsi="Times New Roman" w:hint="eastAsia"/>
                <w:color w:val="000000"/>
              </w:rPr>
              <w:t>二十三</w:t>
            </w:r>
            <w:r w:rsidRPr="00982B15">
              <w:rPr>
                <w:rFonts w:ascii="Times New Roman" w:eastAsia="標楷體" w:hAnsi="Times New Roman"/>
                <w:color w:val="000000"/>
              </w:rPr>
              <w:t>、</w:t>
            </w:r>
            <w:r w:rsidRPr="00982B15">
              <w:rPr>
                <w:rFonts w:ascii="Times New Roman" w:eastAsia="標楷體" w:hAnsi="Times New Roman"/>
              </w:rPr>
              <w:t>本會性騷擾申訴管道：</w:t>
            </w:r>
            <w:r w:rsidRPr="00982B15">
              <w:rPr>
                <w:rFonts w:ascii="Times New Roman" w:eastAsia="標楷體" w:hAnsi="Times New Roman"/>
              </w:rPr>
              <w:t>(</w:t>
            </w:r>
            <w:r w:rsidRPr="00982B15">
              <w:rPr>
                <w:rFonts w:ascii="Times New Roman" w:eastAsia="標楷體" w:hAnsi="Times New Roman"/>
              </w:rPr>
              <w:t>通報流程</w:t>
            </w:r>
            <w:proofErr w:type="gramStart"/>
            <w:r w:rsidRPr="00982B15">
              <w:rPr>
                <w:rFonts w:ascii="Times New Roman" w:eastAsia="標楷體" w:hAnsi="Times New Roman"/>
              </w:rPr>
              <w:t>詳</w:t>
            </w:r>
            <w:proofErr w:type="gramEnd"/>
            <w:r w:rsidRPr="00982B15">
              <w:rPr>
                <w:rFonts w:ascii="Times New Roman" w:eastAsia="標楷體" w:hAnsi="Times New Roman"/>
              </w:rPr>
              <w:t>附件三</w:t>
            </w:r>
            <w:r w:rsidRPr="00982B15">
              <w:rPr>
                <w:rFonts w:ascii="Times New Roman" w:eastAsia="標楷體" w:hAnsi="Times New Roman"/>
              </w:rPr>
              <w:t>)</w:t>
            </w:r>
          </w:p>
          <w:p w14:paraId="3EAAEC41" w14:textId="77777777" w:rsidR="00521607" w:rsidRPr="006E74DD" w:rsidRDefault="00521607" w:rsidP="00521607">
            <w:pPr>
              <w:snapToGrid w:val="0"/>
              <w:spacing w:line="440" w:lineRule="atLeast"/>
              <w:ind w:leftChars="500" w:left="1200"/>
              <w:jc w:val="both"/>
              <w:rPr>
                <w:rFonts w:ascii="Times New Roman" w:eastAsia="標楷體" w:hAnsi="Times New Roman"/>
                <w:color w:val="000000" w:themeColor="text1"/>
              </w:rPr>
            </w:pPr>
            <w:r>
              <w:rPr>
                <w:rFonts w:ascii="Times New Roman" w:eastAsia="標楷體" w:hAnsi="Times New Roman" w:hint="eastAsia"/>
                <w:color w:val="000000" w:themeColor="text1"/>
              </w:rPr>
              <w:t>(</w:t>
            </w:r>
            <w:proofErr w:type="gramStart"/>
            <w:r>
              <w:rPr>
                <w:rFonts w:ascii="Times New Roman" w:eastAsia="標楷體" w:hAnsi="Times New Roman" w:hint="eastAsia"/>
                <w:color w:val="000000" w:themeColor="text1"/>
              </w:rPr>
              <w:t>一</w:t>
            </w:r>
            <w:proofErr w:type="gramEnd"/>
            <w:r>
              <w:rPr>
                <w:rFonts w:ascii="Times New Roman" w:eastAsia="標楷體" w:hAnsi="Times New Roman" w:hint="eastAsia"/>
                <w:color w:val="000000" w:themeColor="text1"/>
              </w:rPr>
              <w:t>)</w:t>
            </w:r>
            <w:r w:rsidRPr="00EA008C">
              <w:rPr>
                <w:rFonts w:ascii="Times New Roman" w:eastAsia="標楷體" w:hAnsi="Times New Roman"/>
                <w:color w:val="000000" w:themeColor="text1"/>
              </w:rPr>
              <w:t>申訴窗口：</w:t>
            </w:r>
            <w:r>
              <w:rPr>
                <w:rFonts w:ascii="Times New Roman" w:eastAsia="標楷體" w:hAnsi="Times New Roman" w:hint="eastAsia"/>
                <w:color w:val="000000" w:themeColor="text1"/>
              </w:rPr>
              <w:t>本會秘書處</w:t>
            </w:r>
          </w:p>
          <w:p w14:paraId="3E36418B" w14:textId="77777777" w:rsidR="00521607" w:rsidRPr="005C15E1" w:rsidRDefault="00521607" w:rsidP="00521607">
            <w:pPr>
              <w:snapToGrid w:val="0"/>
              <w:spacing w:line="440" w:lineRule="atLeast"/>
              <w:ind w:leftChars="500" w:left="1200"/>
              <w:jc w:val="both"/>
              <w:rPr>
                <w:rFonts w:ascii="Times New Roman" w:eastAsia="標楷體" w:hAnsi="Times New Roman"/>
                <w:color w:val="000000" w:themeColor="text1"/>
              </w:rPr>
            </w:pPr>
            <w:r>
              <w:rPr>
                <w:rFonts w:ascii="Times New Roman" w:eastAsia="標楷體" w:hAnsi="Times New Roman" w:hint="eastAsia"/>
                <w:color w:val="000000" w:themeColor="text1"/>
              </w:rPr>
              <w:t>(</w:t>
            </w:r>
            <w:r>
              <w:rPr>
                <w:rFonts w:ascii="Times New Roman" w:eastAsia="標楷體" w:hAnsi="Times New Roman" w:hint="eastAsia"/>
                <w:color w:val="000000" w:themeColor="text1"/>
              </w:rPr>
              <w:t>二</w:t>
            </w:r>
            <w:r>
              <w:rPr>
                <w:rFonts w:ascii="Times New Roman" w:eastAsia="標楷體" w:hAnsi="Times New Roman" w:hint="eastAsia"/>
                <w:color w:val="000000" w:themeColor="text1"/>
              </w:rPr>
              <w:t>)</w:t>
            </w:r>
            <w:r w:rsidRPr="00EA008C">
              <w:rPr>
                <w:rFonts w:ascii="Times New Roman" w:eastAsia="標楷體" w:hAnsi="Times New Roman"/>
                <w:color w:val="000000" w:themeColor="text1"/>
              </w:rPr>
              <w:t>電話：【</w:t>
            </w:r>
            <w:r w:rsidRPr="00EA008C">
              <w:rPr>
                <w:rFonts w:ascii="Times New Roman" w:eastAsia="標楷體" w:hAnsi="Times New Roman"/>
                <w:color w:val="000000" w:themeColor="text1"/>
              </w:rPr>
              <w:t>02</w:t>
            </w:r>
            <w:r w:rsidRPr="00EA008C">
              <w:rPr>
                <w:rFonts w:ascii="Times New Roman" w:eastAsia="標楷體" w:hAnsi="Times New Roman"/>
                <w:color w:val="000000" w:themeColor="text1"/>
              </w:rPr>
              <w:t>】</w:t>
            </w:r>
            <w:r w:rsidRPr="00EA008C">
              <w:rPr>
                <w:rFonts w:ascii="Times New Roman" w:eastAsia="標楷體" w:hAnsi="Times New Roman"/>
                <w:color w:val="000000" w:themeColor="text1"/>
              </w:rPr>
              <w:t xml:space="preserve">2596-1185 </w:t>
            </w:r>
            <w:r w:rsidRPr="00EA008C">
              <w:rPr>
                <w:rFonts w:ascii="Times New Roman" w:eastAsia="標楷體" w:hAnsi="Times New Roman"/>
                <w:color w:val="000000" w:themeColor="text1"/>
              </w:rPr>
              <w:t>分機</w:t>
            </w:r>
            <w:r>
              <w:rPr>
                <w:rFonts w:ascii="Times New Roman" w:eastAsia="標楷體" w:hAnsi="Times New Roman" w:hint="eastAsia"/>
                <w:color w:val="000000" w:themeColor="text1"/>
              </w:rPr>
              <w:t>239</w:t>
            </w:r>
          </w:p>
          <w:p w14:paraId="427D59B9" w14:textId="77777777" w:rsidR="00521607" w:rsidRDefault="00521607" w:rsidP="00521607">
            <w:pPr>
              <w:snapToGrid w:val="0"/>
              <w:spacing w:line="440" w:lineRule="atLeast"/>
              <w:ind w:leftChars="500" w:left="1200"/>
              <w:jc w:val="both"/>
              <w:rPr>
                <w:rFonts w:ascii="Times New Roman" w:eastAsia="標楷體" w:hAnsi="Times New Roman"/>
                <w:color w:val="000000" w:themeColor="text1"/>
              </w:rPr>
            </w:pPr>
            <w:r>
              <w:rPr>
                <w:rFonts w:ascii="Times New Roman" w:eastAsia="標楷體" w:hAnsi="Times New Roman" w:hint="eastAsia"/>
                <w:color w:val="000000" w:themeColor="text1"/>
              </w:rPr>
              <w:t>(</w:t>
            </w:r>
            <w:r>
              <w:rPr>
                <w:rFonts w:ascii="Times New Roman" w:eastAsia="標楷體" w:hAnsi="Times New Roman" w:hint="eastAsia"/>
                <w:color w:val="000000" w:themeColor="text1"/>
              </w:rPr>
              <w:t>三</w:t>
            </w:r>
            <w:r>
              <w:rPr>
                <w:rFonts w:ascii="Times New Roman" w:eastAsia="標楷體" w:hAnsi="Times New Roman" w:hint="eastAsia"/>
                <w:color w:val="000000" w:themeColor="text1"/>
              </w:rPr>
              <w:t>)</w:t>
            </w:r>
            <w:r w:rsidRPr="00EA008C">
              <w:rPr>
                <w:rFonts w:ascii="Times New Roman" w:eastAsia="標楷體" w:hAnsi="Times New Roman"/>
                <w:color w:val="000000" w:themeColor="text1"/>
              </w:rPr>
              <w:t>傳真：</w:t>
            </w:r>
            <w:r w:rsidRPr="00EA008C">
              <w:rPr>
                <w:rFonts w:ascii="Times New Roman" w:eastAsia="標楷體" w:hAnsi="Times New Roman"/>
                <w:color w:val="000000"/>
              </w:rPr>
              <w:t>【</w:t>
            </w:r>
            <w:r w:rsidRPr="00EA008C">
              <w:rPr>
                <w:rFonts w:ascii="Times New Roman" w:eastAsia="標楷體" w:hAnsi="Times New Roman"/>
                <w:color w:val="000000"/>
              </w:rPr>
              <w:t>02</w:t>
            </w:r>
            <w:r w:rsidRPr="00EA008C">
              <w:rPr>
                <w:rFonts w:ascii="Times New Roman" w:eastAsia="標楷體" w:hAnsi="Times New Roman"/>
                <w:color w:val="000000"/>
              </w:rPr>
              <w:t>】</w:t>
            </w:r>
            <w:r w:rsidRPr="00EA008C">
              <w:rPr>
                <w:rFonts w:ascii="Times New Roman" w:eastAsia="標楷體" w:hAnsi="Times New Roman"/>
                <w:color w:val="000000" w:themeColor="text1"/>
              </w:rPr>
              <w:t>2595-1594</w:t>
            </w:r>
          </w:p>
          <w:p w14:paraId="1A38C1F3" w14:textId="5DE7DB15" w:rsidR="008F2FB3" w:rsidRPr="001603EE" w:rsidRDefault="00521607" w:rsidP="00521607">
            <w:pPr>
              <w:tabs>
                <w:tab w:val="left" w:pos="1500"/>
              </w:tabs>
              <w:spacing w:line="340" w:lineRule="exact"/>
              <w:ind w:firstLineChars="500" w:firstLine="1200"/>
              <w:jc w:val="both"/>
              <w:rPr>
                <w:b/>
                <w:bCs/>
              </w:rPr>
            </w:pPr>
            <w:r>
              <w:rPr>
                <w:rFonts w:ascii="Times New Roman" w:eastAsia="標楷體" w:hAnsi="Times New Roman" w:hint="eastAsia"/>
                <w:color w:val="000000" w:themeColor="text1"/>
              </w:rPr>
              <w:t>(</w:t>
            </w:r>
            <w:r>
              <w:rPr>
                <w:rFonts w:ascii="Times New Roman" w:eastAsia="標楷體" w:hAnsi="Times New Roman" w:hint="eastAsia"/>
                <w:color w:val="000000" w:themeColor="text1"/>
              </w:rPr>
              <w:t>四</w:t>
            </w:r>
            <w:r>
              <w:rPr>
                <w:rFonts w:ascii="Times New Roman" w:eastAsia="標楷體" w:hAnsi="Times New Roman" w:hint="eastAsia"/>
                <w:color w:val="000000" w:themeColor="text1"/>
              </w:rPr>
              <w:t>)</w:t>
            </w:r>
            <w:r w:rsidRPr="00982B15">
              <w:rPr>
                <w:rFonts w:ascii="Times New Roman" w:eastAsia="標楷體" w:hAnsi="Times New Roman"/>
                <w:color w:val="000000" w:themeColor="text1"/>
              </w:rPr>
              <w:t>e-mail</w:t>
            </w:r>
            <w:r w:rsidRPr="00982B15">
              <w:rPr>
                <w:rFonts w:ascii="Times New Roman" w:eastAsia="標楷體" w:hAnsi="Times New Roman"/>
                <w:color w:val="000000" w:themeColor="text1"/>
              </w:rPr>
              <w:t>：</w:t>
            </w:r>
            <w:hyperlink r:id="rId10" w:history="1">
              <w:r w:rsidRPr="00982B15">
                <w:rPr>
                  <w:rStyle w:val="a4"/>
                  <w:rFonts w:ascii="Times New Roman" w:eastAsia="標楷體" w:hAnsi="Times New Roman"/>
                </w:rPr>
                <w:t>ctfa.mulan@gmail.com</w:t>
              </w:r>
            </w:hyperlink>
          </w:p>
        </w:tc>
      </w:tr>
      <w:tr w:rsidR="008F2FB3" w14:paraId="277C3D72" w14:textId="77777777" w:rsidTr="009D5E0C">
        <w:tc>
          <w:tcPr>
            <w:tcW w:w="10173" w:type="dxa"/>
          </w:tcPr>
          <w:p w14:paraId="46AE7DFF" w14:textId="291ACE74" w:rsidR="008F2FB3" w:rsidRDefault="001603EE" w:rsidP="008F2FB3">
            <w:pPr>
              <w:spacing w:line="340" w:lineRule="exact"/>
              <w:jc w:val="both"/>
              <w:rPr>
                <w:rFonts w:ascii="標楷體" w:eastAsia="標楷體" w:hAnsi="標楷體"/>
                <w:color w:val="000000"/>
              </w:rPr>
            </w:pPr>
            <w:r>
              <w:rPr>
                <w:rFonts w:ascii="Times New Roman" w:eastAsia="標楷體" w:hAnsi="Times New Roman"/>
                <w:color w:val="000000"/>
              </w:rPr>
              <w:t>拾</w:t>
            </w:r>
            <w:r>
              <w:rPr>
                <w:rFonts w:ascii="Times New Roman" w:eastAsia="標楷體" w:hAnsi="Times New Roman" w:hint="eastAsia"/>
                <w:color w:val="000000"/>
              </w:rPr>
              <w:t>伍</w:t>
            </w:r>
            <w:r>
              <w:rPr>
                <w:rFonts w:ascii="Times New Roman" w:eastAsia="標楷體" w:hAnsi="Times New Roman"/>
                <w:color w:val="000000"/>
              </w:rPr>
              <w:t>、</w:t>
            </w:r>
            <w:r w:rsidR="008F2FB3">
              <w:rPr>
                <w:rFonts w:ascii="標楷體" w:eastAsia="標楷體" w:hAnsi="標楷體" w:hint="eastAsia"/>
                <w:color w:val="000000"/>
              </w:rPr>
              <w:t>【</w:t>
            </w:r>
            <w:r w:rsidR="008F2FB3">
              <w:rPr>
                <w:rFonts w:ascii="標楷體" w:eastAsia="標楷體" w:hAnsi="標楷體"/>
                <w:color w:val="000000"/>
              </w:rPr>
              <w:t>罰</w:t>
            </w:r>
            <w:r w:rsidR="008F2FB3">
              <w:rPr>
                <w:rFonts w:ascii="標楷體" w:eastAsia="標楷體" w:hAnsi="標楷體" w:hint="eastAsia"/>
                <w:color w:val="000000"/>
              </w:rPr>
              <w:t xml:space="preserve">  </w:t>
            </w:r>
            <w:r w:rsidR="008F2FB3">
              <w:rPr>
                <w:rFonts w:ascii="標楷體" w:eastAsia="標楷體" w:hAnsi="標楷體"/>
                <w:color w:val="000000"/>
              </w:rPr>
              <w:t>則</w:t>
            </w:r>
            <w:r w:rsidR="008F2FB3">
              <w:rPr>
                <w:rFonts w:ascii="標楷體" w:eastAsia="標楷體" w:hAnsi="標楷體" w:hint="eastAsia"/>
                <w:color w:val="000000"/>
              </w:rPr>
              <w:t>】</w:t>
            </w:r>
            <w:r w:rsidR="008F2FB3">
              <w:rPr>
                <w:rFonts w:ascii="標楷體" w:eastAsia="標楷體" w:hAnsi="標楷體"/>
                <w:color w:val="000000"/>
              </w:rPr>
              <w:t>：</w:t>
            </w:r>
          </w:p>
          <w:p w14:paraId="2F246B51" w14:textId="77777777"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一、各項罰則，依循本會訂定之紀律守則為</w:t>
            </w:r>
            <w:proofErr w:type="gramStart"/>
            <w:r w:rsidRPr="009B2F3F">
              <w:rPr>
                <w:rFonts w:ascii="標楷體" w:eastAsia="標楷體" w:hAnsi="標楷體" w:hint="eastAsia"/>
                <w:color w:val="000000"/>
              </w:rPr>
              <w:t>準</w:t>
            </w:r>
            <w:proofErr w:type="gramEnd"/>
            <w:r w:rsidRPr="009B2F3F">
              <w:rPr>
                <w:rFonts w:ascii="標楷體" w:eastAsia="標楷體" w:hAnsi="標楷體" w:hint="eastAsia"/>
                <w:color w:val="000000"/>
              </w:rPr>
              <w:t>。</w:t>
            </w:r>
          </w:p>
          <w:p w14:paraId="0C86A2A5" w14:textId="215DECE3"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二、嚴重違反運動道德</w:t>
            </w:r>
          </w:p>
          <w:p w14:paraId="6B96BD85" w14:textId="60A99902"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lastRenderedPageBreak/>
              <w:t>(</w:t>
            </w:r>
            <w:r w:rsidRPr="009B2F3F">
              <w:rPr>
                <w:rFonts w:ascii="標楷體" w:eastAsia="標楷體" w:hAnsi="標楷體" w:hint="eastAsia"/>
                <w:color w:val="000000"/>
              </w:rPr>
              <w:t>1</w:t>
            </w:r>
            <w:r w:rsidRPr="009B2F3F">
              <w:rPr>
                <w:rFonts w:ascii="標楷體" w:eastAsia="標楷體" w:hAnsi="標楷體"/>
                <w:color w:val="000000"/>
              </w:rPr>
              <w:t xml:space="preserve">) </w:t>
            </w:r>
            <w:r w:rsidRPr="009B2F3F">
              <w:rPr>
                <w:rFonts w:ascii="標楷體" w:eastAsia="標楷體" w:hAnsi="標楷體" w:hint="eastAsia"/>
                <w:color w:val="000000"/>
              </w:rPr>
              <w:t>嚴重犯規，至少</w:t>
            </w:r>
            <w:r w:rsidRPr="009B2F3F">
              <w:rPr>
                <w:rFonts w:ascii="標楷體" w:eastAsia="標楷體" w:hAnsi="標楷體"/>
                <w:color w:val="000000"/>
              </w:rPr>
              <w:t>1</w:t>
            </w:r>
            <w:r w:rsidRPr="009B2F3F">
              <w:rPr>
                <w:rFonts w:ascii="標楷體" w:eastAsia="標楷體" w:hAnsi="標楷體" w:hint="eastAsia"/>
                <w:color w:val="000000"/>
              </w:rPr>
              <w:t>場</w:t>
            </w:r>
            <w:r w:rsidRPr="009B2F3F">
              <w:rPr>
                <w:rFonts w:ascii="標楷體" w:eastAsia="標楷體" w:hAnsi="標楷體"/>
                <w:color w:val="000000"/>
              </w:rPr>
              <w:t xml:space="preserve"> </w:t>
            </w:r>
          </w:p>
          <w:p w14:paraId="10F1877D" w14:textId="24919C83"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t>(</w:t>
            </w:r>
            <w:r w:rsidRPr="009B2F3F">
              <w:rPr>
                <w:rFonts w:ascii="標楷體" w:eastAsia="標楷體" w:hAnsi="標楷體" w:hint="eastAsia"/>
                <w:color w:val="000000"/>
              </w:rPr>
              <w:t>2</w:t>
            </w:r>
            <w:r w:rsidRPr="009B2F3F">
              <w:rPr>
                <w:rFonts w:ascii="標楷體" w:eastAsia="標楷體" w:hAnsi="標楷體"/>
                <w:color w:val="000000"/>
              </w:rPr>
              <w:t xml:space="preserve">) </w:t>
            </w:r>
            <w:r w:rsidRPr="009B2F3F">
              <w:rPr>
                <w:rFonts w:ascii="標楷體" w:eastAsia="標楷體" w:hAnsi="標楷體" w:hint="eastAsia"/>
                <w:color w:val="000000"/>
              </w:rPr>
              <w:t>使用污辱性、冒犯性、脅迫性言語或手勢，至少</w:t>
            </w:r>
            <w:r w:rsidRPr="009B2F3F">
              <w:rPr>
                <w:rFonts w:ascii="標楷體" w:eastAsia="標楷體" w:hAnsi="標楷體"/>
                <w:color w:val="000000"/>
              </w:rPr>
              <w:t>2</w:t>
            </w:r>
            <w:r w:rsidRPr="009B2F3F">
              <w:rPr>
                <w:rFonts w:ascii="標楷體" w:eastAsia="標楷體" w:hAnsi="標楷體" w:hint="eastAsia"/>
                <w:color w:val="000000"/>
              </w:rPr>
              <w:t>場</w:t>
            </w:r>
            <w:r w:rsidRPr="009B2F3F">
              <w:rPr>
                <w:rFonts w:ascii="標楷體" w:eastAsia="標楷體" w:hAnsi="標楷體"/>
                <w:color w:val="000000"/>
              </w:rPr>
              <w:t xml:space="preserve"> </w:t>
            </w:r>
          </w:p>
          <w:p w14:paraId="1CE776BE" w14:textId="62695B9B"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t>(</w:t>
            </w:r>
            <w:r w:rsidRPr="009B2F3F">
              <w:rPr>
                <w:rFonts w:ascii="標楷體" w:eastAsia="標楷體" w:hAnsi="標楷體" w:hint="eastAsia"/>
                <w:color w:val="000000"/>
              </w:rPr>
              <w:t>3</w:t>
            </w:r>
            <w:r w:rsidRPr="009B2F3F">
              <w:rPr>
                <w:rFonts w:ascii="標楷體" w:eastAsia="標楷體" w:hAnsi="標楷體"/>
                <w:color w:val="000000"/>
              </w:rPr>
              <w:t xml:space="preserve">) </w:t>
            </w:r>
            <w:r w:rsidRPr="009B2F3F">
              <w:rPr>
                <w:rFonts w:ascii="標楷體" w:eastAsia="標楷體" w:hAnsi="標楷體" w:hint="eastAsia"/>
                <w:color w:val="000000"/>
              </w:rPr>
              <w:t>未以負責態度進行比賽，至少</w:t>
            </w:r>
            <w:r w:rsidRPr="009B2F3F">
              <w:rPr>
                <w:rFonts w:ascii="標楷體" w:eastAsia="標楷體" w:hAnsi="標楷體"/>
                <w:color w:val="000000"/>
              </w:rPr>
              <w:t>1</w:t>
            </w:r>
            <w:r w:rsidRPr="009B2F3F">
              <w:rPr>
                <w:rFonts w:ascii="標楷體" w:eastAsia="標楷體" w:hAnsi="標楷體" w:hint="eastAsia"/>
                <w:color w:val="000000"/>
              </w:rPr>
              <w:t>場</w:t>
            </w:r>
            <w:r w:rsidRPr="009B2F3F">
              <w:rPr>
                <w:rFonts w:ascii="標楷體" w:eastAsia="標楷體" w:hAnsi="標楷體"/>
                <w:color w:val="000000"/>
              </w:rPr>
              <w:t xml:space="preserve"> </w:t>
            </w:r>
          </w:p>
          <w:p w14:paraId="76C31091" w14:textId="46B0C78D"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t>(</w:t>
            </w:r>
            <w:r w:rsidRPr="009B2F3F">
              <w:rPr>
                <w:rFonts w:ascii="標楷體" w:eastAsia="標楷體" w:hAnsi="標楷體" w:hint="eastAsia"/>
                <w:color w:val="000000"/>
              </w:rPr>
              <w:t>4</w:t>
            </w:r>
            <w:r w:rsidRPr="009B2F3F">
              <w:rPr>
                <w:rFonts w:ascii="標楷體" w:eastAsia="標楷體" w:hAnsi="標楷體"/>
                <w:color w:val="000000"/>
              </w:rPr>
              <w:t xml:space="preserve">) </w:t>
            </w:r>
            <w:r w:rsidRPr="009B2F3F">
              <w:rPr>
                <w:rFonts w:ascii="標楷體" w:eastAsia="標楷體" w:hAnsi="標楷體" w:hint="eastAsia"/>
                <w:color w:val="000000"/>
              </w:rPr>
              <w:t>使用暴力</w:t>
            </w:r>
            <w:r w:rsidRPr="009B2F3F">
              <w:rPr>
                <w:rFonts w:ascii="標楷體" w:eastAsia="標楷體" w:hAnsi="標楷體"/>
                <w:color w:val="000000"/>
              </w:rPr>
              <w:t>(</w:t>
            </w:r>
            <w:proofErr w:type="gramStart"/>
            <w:r w:rsidRPr="009B2F3F">
              <w:rPr>
                <w:rFonts w:ascii="標楷體" w:eastAsia="標楷體" w:hAnsi="標楷體" w:hint="eastAsia"/>
                <w:color w:val="000000"/>
              </w:rPr>
              <w:t>肘擊</w:t>
            </w:r>
            <w:proofErr w:type="gramEnd"/>
            <w:r w:rsidRPr="009B2F3F">
              <w:rPr>
                <w:rFonts w:ascii="標楷體" w:eastAsia="標楷體" w:hAnsi="標楷體" w:hint="eastAsia"/>
                <w:color w:val="000000"/>
              </w:rPr>
              <w:t>、拳打腳踢</w:t>
            </w:r>
            <w:r w:rsidRPr="009B2F3F">
              <w:rPr>
                <w:rFonts w:ascii="標楷體" w:eastAsia="標楷體" w:hAnsi="標楷體"/>
                <w:color w:val="000000"/>
              </w:rPr>
              <w:t>)</w:t>
            </w:r>
            <w:r w:rsidRPr="009B2F3F">
              <w:rPr>
                <w:rFonts w:ascii="標楷體" w:eastAsia="標楷體" w:hAnsi="標楷體" w:hint="eastAsia"/>
                <w:color w:val="000000"/>
              </w:rPr>
              <w:t>行為，至少</w:t>
            </w:r>
            <w:r w:rsidRPr="009B2F3F">
              <w:rPr>
                <w:rFonts w:ascii="標楷體" w:eastAsia="標楷體" w:hAnsi="標楷體"/>
                <w:color w:val="000000"/>
              </w:rPr>
              <w:t>3</w:t>
            </w:r>
            <w:r w:rsidRPr="009B2F3F">
              <w:rPr>
                <w:rFonts w:ascii="標楷體" w:eastAsia="標楷體" w:hAnsi="標楷體" w:hint="eastAsia"/>
                <w:color w:val="000000"/>
              </w:rPr>
              <w:t>場</w:t>
            </w:r>
            <w:r w:rsidRPr="009B2F3F">
              <w:rPr>
                <w:rFonts w:ascii="標楷體" w:eastAsia="標楷體" w:hAnsi="標楷體"/>
                <w:color w:val="000000"/>
              </w:rPr>
              <w:t xml:space="preserve"> </w:t>
            </w:r>
          </w:p>
          <w:p w14:paraId="345F77B3" w14:textId="7BBA4400"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t>(</w:t>
            </w:r>
            <w:r w:rsidRPr="009B2F3F">
              <w:rPr>
                <w:rFonts w:ascii="標楷體" w:eastAsia="標楷體" w:hAnsi="標楷體" w:hint="eastAsia"/>
                <w:color w:val="000000"/>
              </w:rPr>
              <w:t>5</w:t>
            </w:r>
            <w:r w:rsidRPr="009B2F3F">
              <w:rPr>
                <w:rFonts w:ascii="標楷體" w:eastAsia="標楷體" w:hAnsi="標楷體"/>
                <w:color w:val="000000"/>
              </w:rPr>
              <w:t xml:space="preserve">) </w:t>
            </w:r>
            <w:r w:rsidRPr="009B2F3F">
              <w:rPr>
                <w:rFonts w:ascii="標楷體" w:eastAsia="標楷體" w:hAnsi="標楷體" w:hint="eastAsia"/>
                <w:color w:val="000000"/>
              </w:rPr>
              <w:t>向非競賽官員外任何人吐口水，至少</w:t>
            </w:r>
            <w:r w:rsidRPr="009B2F3F">
              <w:rPr>
                <w:rFonts w:ascii="標楷體" w:eastAsia="標楷體" w:hAnsi="標楷體"/>
                <w:color w:val="000000"/>
              </w:rPr>
              <w:t>5</w:t>
            </w:r>
            <w:r w:rsidRPr="009B2F3F">
              <w:rPr>
                <w:rFonts w:ascii="標楷體" w:eastAsia="標楷體" w:hAnsi="標楷體" w:hint="eastAsia"/>
                <w:color w:val="000000"/>
              </w:rPr>
              <w:t>場</w:t>
            </w:r>
            <w:r w:rsidRPr="009B2F3F">
              <w:rPr>
                <w:rFonts w:ascii="標楷體" w:eastAsia="標楷體" w:hAnsi="標楷體"/>
                <w:color w:val="000000"/>
              </w:rPr>
              <w:t xml:space="preserve"> </w:t>
            </w:r>
          </w:p>
          <w:p w14:paraId="52892280" w14:textId="44352A22"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t>(</w:t>
            </w:r>
            <w:r w:rsidRPr="009B2F3F">
              <w:rPr>
                <w:rFonts w:ascii="標楷體" w:eastAsia="標楷體" w:hAnsi="標楷體" w:hint="eastAsia"/>
                <w:color w:val="000000"/>
              </w:rPr>
              <w:t>6</w:t>
            </w:r>
            <w:r w:rsidRPr="009B2F3F">
              <w:rPr>
                <w:rFonts w:ascii="標楷體" w:eastAsia="標楷體" w:hAnsi="標楷體"/>
                <w:color w:val="000000"/>
              </w:rPr>
              <w:t xml:space="preserve">) </w:t>
            </w:r>
            <w:r w:rsidRPr="009B2F3F">
              <w:rPr>
                <w:rFonts w:ascii="標楷體" w:eastAsia="標楷體" w:hAnsi="標楷體" w:hint="eastAsia"/>
                <w:color w:val="000000"/>
              </w:rPr>
              <w:t>使用涉及種族歧視之言語、手勢或動作，至少</w:t>
            </w:r>
            <w:r w:rsidRPr="009B2F3F">
              <w:rPr>
                <w:rFonts w:ascii="標楷體" w:eastAsia="標楷體" w:hAnsi="標楷體"/>
                <w:color w:val="000000"/>
              </w:rPr>
              <w:t>10</w:t>
            </w:r>
            <w:r w:rsidRPr="009B2F3F">
              <w:rPr>
                <w:rFonts w:ascii="標楷體" w:eastAsia="標楷體" w:hAnsi="標楷體" w:hint="eastAsia"/>
                <w:color w:val="000000"/>
              </w:rPr>
              <w:t>場並處以罰款至少</w:t>
            </w:r>
            <w:r w:rsidRPr="009B2F3F">
              <w:rPr>
                <w:rFonts w:ascii="標楷體" w:eastAsia="標楷體" w:hAnsi="標楷體"/>
                <w:color w:val="000000"/>
              </w:rPr>
              <w:t>5</w:t>
            </w:r>
            <w:r w:rsidRPr="009B2F3F">
              <w:rPr>
                <w:rFonts w:ascii="標楷體" w:eastAsia="標楷體" w:hAnsi="標楷體" w:hint="eastAsia"/>
                <w:color w:val="000000"/>
              </w:rPr>
              <w:t>千元以上，</w:t>
            </w:r>
            <w:r w:rsidRPr="009B2F3F">
              <w:rPr>
                <w:rFonts w:ascii="標楷體" w:eastAsia="標楷體" w:hAnsi="標楷體"/>
                <w:color w:val="000000"/>
              </w:rPr>
              <w:t>30</w:t>
            </w:r>
            <w:r w:rsidRPr="009B2F3F">
              <w:rPr>
                <w:rFonts w:ascii="標楷體" w:eastAsia="標楷體" w:hAnsi="標楷體" w:hint="eastAsia"/>
                <w:color w:val="000000"/>
              </w:rPr>
              <w:t>萬元以下；可於賽後影帶檢視確認追加。</w:t>
            </w:r>
            <w:r w:rsidRPr="009B2F3F">
              <w:rPr>
                <w:rFonts w:ascii="標楷體" w:eastAsia="標楷體" w:hAnsi="標楷體"/>
                <w:color w:val="000000"/>
              </w:rPr>
              <w:t xml:space="preserve"> </w:t>
            </w:r>
          </w:p>
          <w:p w14:paraId="260899A6" w14:textId="255D5D81"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三、比賽</w:t>
            </w:r>
            <w:proofErr w:type="gramStart"/>
            <w:r w:rsidRPr="009B2F3F">
              <w:rPr>
                <w:rFonts w:ascii="標楷體" w:eastAsia="標楷體" w:hAnsi="標楷體" w:hint="eastAsia"/>
                <w:color w:val="000000"/>
              </w:rPr>
              <w:t>期間</w:t>
            </w:r>
            <w:r w:rsidRPr="009B2F3F">
              <w:rPr>
                <w:rFonts w:ascii="標楷體" w:eastAsia="標楷體" w:hAnsi="標楷體"/>
                <w:color w:val="000000"/>
              </w:rPr>
              <w:t>(</w:t>
            </w:r>
            <w:proofErr w:type="gramEnd"/>
            <w:r w:rsidRPr="009B2F3F">
              <w:rPr>
                <w:rFonts w:ascii="標楷體" w:eastAsia="標楷體" w:hAnsi="標楷體" w:hint="eastAsia"/>
                <w:color w:val="000000"/>
              </w:rPr>
              <w:t>包含賽前、後</w:t>
            </w:r>
            <w:r w:rsidRPr="009B2F3F">
              <w:rPr>
                <w:rFonts w:ascii="標楷體" w:eastAsia="標楷體" w:hAnsi="標楷體"/>
                <w:color w:val="000000"/>
              </w:rPr>
              <w:t>)</w:t>
            </w:r>
            <w:r w:rsidRPr="009B2F3F">
              <w:rPr>
                <w:rFonts w:ascii="標楷體" w:eastAsia="標楷體" w:hAnsi="標楷體" w:hint="eastAsia"/>
                <w:color w:val="000000"/>
              </w:rPr>
              <w:t>若有隊、職員向競賽官員</w:t>
            </w:r>
            <w:r w:rsidRPr="009B2F3F">
              <w:rPr>
                <w:rFonts w:ascii="標楷體" w:eastAsia="標楷體" w:hAnsi="標楷體"/>
                <w:color w:val="000000"/>
              </w:rPr>
              <w:t>(</w:t>
            </w:r>
            <w:r w:rsidRPr="009B2F3F">
              <w:rPr>
                <w:rFonts w:ascii="標楷體" w:eastAsia="標楷體" w:hAnsi="標楷體" w:hint="eastAsia"/>
                <w:color w:val="000000"/>
              </w:rPr>
              <w:t>裁判、考核員、競賽官等</w:t>
            </w:r>
            <w:r w:rsidRPr="009B2F3F">
              <w:rPr>
                <w:rFonts w:ascii="標楷體" w:eastAsia="標楷體" w:hAnsi="標楷體"/>
                <w:color w:val="000000"/>
              </w:rPr>
              <w:t>)</w:t>
            </w:r>
            <w:r w:rsidRPr="009B2F3F">
              <w:rPr>
                <w:rFonts w:ascii="標楷體" w:eastAsia="標楷體" w:hAnsi="標楷體" w:hint="eastAsia"/>
                <w:color w:val="000000"/>
              </w:rPr>
              <w:t>有下列情況：</w:t>
            </w:r>
            <w:r w:rsidRPr="009B2F3F">
              <w:rPr>
                <w:rFonts w:ascii="標楷體" w:eastAsia="標楷體" w:hAnsi="標楷體"/>
                <w:color w:val="000000"/>
              </w:rPr>
              <w:t xml:space="preserve"> </w:t>
            </w:r>
          </w:p>
          <w:p w14:paraId="32FB349F" w14:textId="41054DCA"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t>(</w:t>
            </w:r>
            <w:r w:rsidRPr="009B2F3F">
              <w:rPr>
                <w:rFonts w:ascii="標楷體" w:eastAsia="標楷體" w:hAnsi="標楷體" w:hint="eastAsia"/>
                <w:color w:val="000000"/>
              </w:rPr>
              <w:t>1</w:t>
            </w:r>
            <w:r w:rsidRPr="009B2F3F">
              <w:rPr>
                <w:rFonts w:ascii="標楷體" w:eastAsia="標楷體" w:hAnsi="標楷體"/>
                <w:color w:val="000000"/>
              </w:rPr>
              <w:t>)</w:t>
            </w:r>
            <w:r w:rsidRPr="009B2F3F">
              <w:rPr>
                <w:rFonts w:ascii="標楷體" w:eastAsia="標楷體" w:hAnsi="標楷體" w:hint="eastAsia"/>
                <w:color w:val="000000"/>
              </w:rPr>
              <w:t>使用攻擊性、污辱性、冒犯性、脅迫性言語或手勢、姿勢，至少禁賽</w:t>
            </w:r>
            <w:r w:rsidRPr="009B2F3F">
              <w:rPr>
                <w:rFonts w:ascii="標楷體" w:eastAsia="標楷體" w:hAnsi="標楷體"/>
                <w:color w:val="000000"/>
              </w:rPr>
              <w:t>5</w:t>
            </w:r>
            <w:r w:rsidRPr="009B2F3F">
              <w:rPr>
                <w:rFonts w:ascii="標楷體" w:eastAsia="標楷體" w:hAnsi="標楷體" w:hint="eastAsia"/>
                <w:color w:val="000000"/>
              </w:rPr>
              <w:t>場</w:t>
            </w:r>
            <w:r w:rsidRPr="009B2F3F">
              <w:rPr>
                <w:rFonts w:ascii="標楷體" w:eastAsia="標楷體" w:hAnsi="標楷體"/>
                <w:color w:val="000000"/>
              </w:rPr>
              <w:t xml:space="preserve"> </w:t>
            </w:r>
          </w:p>
          <w:p w14:paraId="28F05751" w14:textId="48764A3C"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t>(</w:t>
            </w:r>
            <w:r w:rsidRPr="009B2F3F">
              <w:rPr>
                <w:rFonts w:ascii="標楷體" w:eastAsia="標楷體" w:hAnsi="標楷體" w:hint="eastAsia"/>
                <w:color w:val="000000"/>
              </w:rPr>
              <w:t>2</w:t>
            </w:r>
            <w:r w:rsidRPr="009B2F3F">
              <w:rPr>
                <w:rFonts w:ascii="標楷體" w:eastAsia="標楷體" w:hAnsi="標楷體"/>
                <w:color w:val="000000"/>
              </w:rPr>
              <w:t>)</w:t>
            </w:r>
            <w:r w:rsidRPr="009B2F3F">
              <w:rPr>
                <w:rFonts w:ascii="標楷體" w:eastAsia="標楷體" w:hAnsi="標楷體" w:hint="eastAsia"/>
                <w:color w:val="000000"/>
              </w:rPr>
              <w:t>使用暴力</w:t>
            </w:r>
            <w:r w:rsidRPr="009B2F3F">
              <w:rPr>
                <w:rFonts w:ascii="標楷體" w:eastAsia="標楷體" w:hAnsi="標楷體"/>
                <w:color w:val="000000"/>
              </w:rPr>
              <w:t>(</w:t>
            </w:r>
            <w:proofErr w:type="gramStart"/>
            <w:r w:rsidRPr="009B2F3F">
              <w:rPr>
                <w:rFonts w:ascii="標楷體" w:eastAsia="標楷體" w:hAnsi="標楷體" w:hint="eastAsia"/>
                <w:color w:val="000000"/>
              </w:rPr>
              <w:t>肘擊</w:t>
            </w:r>
            <w:proofErr w:type="gramEnd"/>
            <w:r w:rsidRPr="009B2F3F">
              <w:rPr>
                <w:rFonts w:ascii="標楷體" w:eastAsia="標楷體" w:hAnsi="標楷體" w:hint="eastAsia"/>
                <w:color w:val="000000"/>
              </w:rPr>
              <w:t>、拳打腳踢</w:t>
            </w:r>
            <w:r w:rsidRPr="009B2F3F">
              <w:rPr>
                <w:rFonts w:ascii="標楷體" w:eastAsia="標楷體" w:hAnsi="標楷體"/>
                <w:color w:val="000000"/>
              </w:rPr>
              <w:t>)</w:t>
            </w:r>
            <w:r w:rsidRPr="009B2F3F">
              <w:rPr>
                <w:rFonts w:ascii="標楷體" w:eastAsia="標楷體" w:hAnsi="標楷體" w:hint="eastAsia"/>
                <w:color w:val="000000"/>
              </w:rPr>
              <w:t>行為，至少禁賽</w:t>
            </w:r>
            <w:r w:rsidRPr="009B2F3F">
              <w:rPr>
                <w:rFonts w:ascii="標楷體" w:eastAsia="標楷體" w:hAnsi="標楷體"/>
                <w:color w:val="000000"/>
              </w:rPr>
              <w:t>6</w:t>
            </w:r>
            <w:r w:rsidRPr="009B2F3F">
              <w:rPr>
                <w:rFonts w:ascii="標楷體" w:eastAsia="標楷體" w:hAnsi="標楷體" w:hint="eastAsia"/>
                <w:color w:val="000000"/>
              </w:rPr>
              <w:t>個月</w:t>
            </w:r>
            <w:r w:rsidRPr="009B2F3F">
              <w:rPr>
                <w:rFonts w:ascii="標楷體" w:eastAsia="標楷體" w:hAnsi="標楷體"/>
                <w:color w:val="000000"/>
              </w:rPr>
              <w:t xml:space="preserve"> </w:t>
            </w:r>
          </w:p>
          <w:p w14:paraId="3C93D4B5" w14:textId="20524A73"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t>(</w:t>
            </w:r>
            <w:r w:rsidRPr="009B2F3F">
              <w:rPr>
                <w:rFonts w:ascii="標楷體" w:eastAsia="標楷體" w:hAnsi="標楷體" w:hint="eastAsia"/>
                <w:color w:val="000000"/>
              </w:rPr>
              <w:t>3</w:t>
            </w:r>
            <w:r w:rsidRPr="009B2F3F">
              <w:rPr>
                <w:rFonts w:ascii="標楷體" w:eastAsia="標楷體" w:hAnsi="標楷體"/>
                <w:color w:val="000000"/>
              </w:rPr>
              <w:t>)</w:t>
            </w:r>
            <w:r w:rsidRPr="009B2F3F">
              <w:rPr>
                <w:rFonts w:ascii="標楷體" w:eastAsia="標楷體" w:hAnsi="標楷體" w:hint="eastAsia"/>
                <w:color w:val="000000"/>
              </w:rPr>
              <w:t>向競賽官員吐口水，至少</w:t>
            </w:r>
            <w:r w:rsidRPr="009B2F3F">
              <w:rPr>
                <w:rFonts w:ascii="標楷體" w:eastAsia="標楷體" w:hAnsi="標楷體"/>
                <w:color w:val="000000"/>
              </w:rPr>
              <w:t>1</w:t>
            </w:r>
            <w:r w:rsidRPr="009B2F3F">
              <w:rPr>
                <w:rFonts w:ascii="標楷體" w:eastAsia="標楷體" w:hAnsi="標楷體" w:hint="eastAsia"/>
                <w:color w:val="000000"/>
              </w:rPr>
              <w:t>年</w:t>
            </w:r>
            <w:r w:rsidRPr="009B2F3F">
              <w:rPr>
                <w:rFonts w:ascii="標楷體" w:eastAsia="標楷體" w:hAnsi="標楷體"/>
                <w:color w:val="000000"/>
              </w:rPr>
              <w:t xml:space="preserve"> </w:t>
            </w:r>
          </w:p>
          <w:p w14:paraId="0E54083C" w14:textId="3E88F275"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t>(</w:t>
            </w:r>
            <w:r w:rsidRPr="009B2F3F">
              <w:rPr>
                <w:rFonts w:ascii="標楷體" w:eastAsia="標楷體" w:hAnsi="標楷體" w:hint="eastAsia"/>
                <w:color w:val="000000"/>
              </w:rPr>
              <w:t>4</w:t>
            </w:r>
            <w:r w:rsidRPr="009B2F3F">
              <w:rPr>
                <w:rFonts w:ascii="標楷體" w:eastAsia="標楷體" w:hAnsi="標楷體"/>
                <w:color w:val="000000"/>
              </w:rPr>
              <w:t xml:space="preserve">) </w:t>
            </w:r>
            <w:r w:rsidRPr="009B2F3F">
              <w:rPr>
                <w:rFonts w:ascii="標楷體" w:eastAsia="標楷體" w:hAnsi="標楷體" w:hint="eastAsia"/>
                <w:color w:val="000000"/>
              </w:rPr>
              <w:t>使用涉及種族歧視之言語、手勢或動作，至少禁賽</w:t>
            </w:r>
            <w:r w:rsidRPr="009B2F3F">
              <w:rPr>
                <w:rFonts w:ascii="標楷體" w:eastAsia="標楷體" w:hAnsi="標楷體"/>
                <w:color w:val="000000"/>
              </w:rPr>
              <w:t>1</w:t>
            </w:r>
            <w:r w:rsidRPr="009B2F3F">
              <w:rPr>
                <w:rFonts w:ascii="標楷體" w:eastAsia="標楷體" w:hAnsi="標楷體" w:hint="eastAsia"/>
                <w:color w:val="000000"/>
              </w:rPr>
              <w:t>年</w:t>
            </w:r>
            <w:r w:rsidRPr="009B2F3F">
              <w:rPr>
                <w:rFonts w:ascii="標楷體" w:eastAsia="標楷體" w:hAnsi="標楷體"/>
                <w:color w:val="000000"/>
              </w:rPr>
              <w:t xml:space="preserve"> </w:t>
            </w:r>
          </w:p>
          <w:p w14:paraId="5439BCE5" w14:textId="38DCE948"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t>(</w:t>
            </w:r>
            <w:r w:rsidRPr="009B2F3F">
              <w:rPr>
                <w:rFonts w:ascii="標楷體" w:eastAsia="標楷體" w:hAnsi="標楷體" w:hint="eastAsia"/>
                <w:color w:val="000000"/>
              </w:rPr>
              <w:t>5</w:t>
            </w:r>
            <w:r w:rsidRPr="009B2F3F">
              <w:rPr>
                <w:rFonts w:ascii="標楷體" w:eastAsia="標楷體" w:hAnsi="標楷體"/>
                <w:color w:val="000000"/>
              </w:rPr>
              <w:t>)</w:t>
            </w:r>
            <w:r w:rsidRPr="009B2F3F">
              <w:rPr>
                <w:rFonts w:ascii="標楷體" w:eastAsia="標楷體" w:hAnsi="標楷體" w:hint="eastAsia"/>
                <w:color w:val="000000"/>
              </w:rPr>
              <w:t>以上皆處罰款</w:t>
            </w:r>
            <w:r w:rsidRPr="009B2F3F">
              <w:rPr>
                <w:rFonts w:ascii="標楷體" w:eastAsia="標楷體" w:hAnsi="標楷體"/>
                <w:color w:val="000000"/>
              </w:rPr>
              <w:t>5</w:t>
            </w:r>
            <w:r w:rsidRPr="009B2F3F">
              <w:rPr>
                <w:rFonts w:ascii="標楷體" w:eastAsia="標楷體" w:hAnsi="標楷體" w:hint="eastAsia"/>
                <w:color w:val="000000"/>
              </w:rPr>
              <w:t>萬元以上，</w:t>
            </w:r>
            <w:r w:rsidRPr="009B2F3F">
              <w:rPr>
                <w:rFonts w:ascii="標楷體" w:eastAsia="標楷體" w:hAnsi="標楷體"/>
                <w:color w:val="000000"/>
              </w:rPr>
              <w:t>3</w:t>
            </w:r>
            <w:r w:rsidRPr="009B2F3F">
              <w:rPr>
                <w:rFonts w:ascii="標楷體" w:eastAsia="標楷體" w:hAnsi="標楷體" w:hint="eastAsia"/>
                <w:color w:val="000000"/>
              </w:rPr>
              <w:t>百萬元以下。</w:t>
            </w:r>
            <w:r w:rsidRPr="009B2F3F">
              <w:rPr>
                <w:rFonts w:ascii="標楷體" w:eastAsia="標楷體" w:hAnsi="標楷體"/>
                <w:color w:val="000000"/>
              </w:rPr>
              <w:t xml:space="preserve"> </w:t>
            </w:r>
          </w:p>
          <w:p w14:paraId="2335C770" w14:textId="1CBC8B1B"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四、鬥毆：</w:t>
            </w:r>
          </w:p>
          <w:p w14:paraId="6130D253" w14:textId="07794713"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(1)所有隊職員禁止參與鬥毆及進入場內聲援。</w:t>
            </w:r>
          </w:p>
          <w:p w14:paraId="2901B4A9" w14:textId="0368077E"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(2)進入場地勸阻之隊職員不得被認定為參與鬥毆；但因任何人無裁判允許，不得離開技術區進入場內，</w:t>
            </w:r>
            <w:proofErr w:type="gramStart"/>
            <w:r w:rsidRPr="009B2F3F">
              <w:rPr>
                <w:rFonts w:ascii="標楷體" w:eastAsia="標楷體" w:hAnsi="標楷體" w:hint="eastAsia"/>
                <w:color w:val="000000"/>
              </w:rPr>
              <w:t>若隊職員</w:t>
            </w:r>
            <w:proofErr w:type="gramEnd"/>
            <w:r w:rsidRPr="009B2F3F">
              <w:rPr>
                <w:rFonts w:ascii="標楷體" w:eastAsia="標楷體" w:hAnsi="標楷體" w:hint="eastAsia"/>
                <w:color w:val="000000"/>
              </w:rPr>
              <w:t>任意入場勸阻，將交付大會</w:t>
            </w:r>
            <w:r>
              <w:rPr>
                <w:rFonts w:ascii="標楷體" w:eastAsia="標楷體" w:hAnsi="標楷體" w:hint="eastAsia"/>
                <w:color w:val="000000"/>
              </w:rPr>
              <w:t>競賽籌備委員會</w:t>
            </w:r>
            <w:r w:rsidRPr="009B2F3F">
              <w:rPr>
                <w:rFonts w:ascii="標楷體" w:eastAsia="標楷體" w:hAnsi="標楷體" w:hint="eastAsia"/>
                <w:color w:val="000000"/>
              </w:rPr>
              <w:t>同裁判商議確認</w:t>
            </w:r>
            <w:r w:rsidRPr="009B2F3F">
              <w:rPr>
                <w:rFonts w:ascii="標楷體" w:eastAsia="標楷體" w:hAnsi="標楷體"/>
                <w:color w:val="000000"/>
              </w:rPr>
              <w:t>提出名單</w:t>
            </w:r>
            <w:r w:rsidRPr="009B2F3F">
              <w:rPr>
                <w:rFonts w:ascii="標楷體" w:eastAsia="標楷體" w:hAnsi="標楷體" w:hint="eastAsia"/>
                <w:color w:val="000000"/>
              </w:rPr>
              <w:t>，禁賽至少2場；情節嚴重者移送紀律委員會。</w:t>
            </w:r>
          </w:p>
          <w:p w14:paraId="417C908F" w14:textId="5B070C15"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(3)鬥毆發生時，發起鬥毆雙方將由大會</w:t>
            </w:r>
            <w:r>
              <w:rPr>
                <w:rFonts w:ascii="標楷體" w:eastAsia="標楷體" w:hAnsi="標楷體" w:hint="eastAsia"/>
                <w:color w:val="000000"/>
              </w:rPr>
              <w:t>競賽籌備委員會</w:t>
            </w:r>
            <w:r w:rsidRPr="009B2F3F">
              <w:rPr>
                <w:rFonts w:ascii="標楷體" w:eastAsia="標楷體" w:hAnsi="標楷體" w:hint="eastAsia"/>
                <w:color w:val="000000"/>
              </w:rPr>
              <w:t>同裁判商議確認提出名單，禁賽至少6場比賽，俱樂部罰款至少20萬元。並報請紀律委員會議處；</w:t>
            </w:r>
            <w:r w:rsidRPr="009B2F3F">
              <w:rPr>
                <w:rFonts w:ascii="標楷體" w:eastAsia="標楷體" w:hAnsi="標楷體"/>
                <w:color w:val="000000"/>
              </w:rPr>
              <w:t>情節嚴重者，</w:t>
            </w:r>
            <w:r w:rsidRPr="009B2F3F">
              <w:rPr>
                <w:rFonts w:ascii="標楷體" w:eastAsia="標楷體" w:hAnsi="標楷體" w:hint="eastAsia"/>
                <w:color w:val="000000"/>
              </w:rPr>
              <w:t>大會</w:t>
            </w:r>
            <w:r w:rsidRPr="009B2F3F">
              <w:rPr>
                <w:rFonts w:ascii="標楷體" w:eastAsia="標楷體" w:hAnsi="標楷體"/>
                <w:color w:val="000000"/>
              </w:rPr>
              <w:t>得移送司法機關處置。</w:t>
            </w:r>
          </w:p>
          <w:p w14:paraId="62C29DA1" w14:textId="705DBA10"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(4)</w:t>
            </w:r>
            <w:r w:rsidRPr="009B2F3F">
              <w:rPr>
                <w:rFonts w:ascii="標楷體" w:eastAsia="標楷體" w:hAnsi="標楷體"/>
                <w:color w:val="000000"/>
              </w:rPr>
              <w:t>比賽期間如發生球隊集體(同隊二人(含)以上)參與鬥毆，</w:t>
            </w:r>
            <w:r w:rsidRPr="009B2F3F">
              <w:rPr>
                <w:rFonts w:ascii="標楷體" w:eastAsia="標楷體" w:hAnsi="標楷體" w:hint="eastAsia"/>
                <w:color w:val="000000"/>
              </w:rPr>
              <w:t>由大會</w:t>
            </w:r>
            <w:r>
              <w:rPr>
                <w:rFonts w:ascii="標楷體" w:eastAsia="標楷體" w:hAnsi="標楷體" w:hint="eastAsia"/>
                <w:color w:val="000000"/>
              </w:rPr>
              <w:t>競賽籌備委員會</w:t>
            </w:r>
            <w:r w:rsidRPr="009B2F3F">
              <w:rPr>
                <w:rFonts w:ascii="標楷體" w:eastAsia="標楷體" w:hAnsi="標楷體" w:hint="eastAsia"/>
                <w:color w:val="000000"/>
              </w:rPr>
              <w:t>同裁判確認，</w:t>
            </w:r>
            <w:r w:rsidRPr="009B2F3F">
              <w:rPr>
                <w:rFonts w:ascii="標楷體" w:eastAsia="標楷體" w:hAnsi="標楷體"/>
                <w:color w:val="000000"/>
              </w:rPr>
              <w:t>除</w:t>
            </w:r>
            <w:r w:rsidRPr="009B2F3F">
              <w:rPr>
                <w:rFonts w:ascii="標楷體" w:eastAsia="標楷體" w:hAnsi="標楷體" w:hint="eastAsia"/>
                <w:color w:val="000000"/>
              </w:rPr>
              <w:t>取消該</w:t>
            </w:r>
            <w:r w:rsidRPr="009B2F3F">
              <w:rPr>
                <w:rFonts w:ascii="標楷體" w:eastAsia="標楷體" w:hAnsi="標楷體"/>
                <w:color w:val="000000"/>
              </w:rPr>
              <w:t>隊繼續出場比賽之權利外，</w:t>
            </w:r>
            <w:r w:rsidRPr="009B2F3F">
              <w:rPr>
                <w:rFonts w:ascii="標楷體" w:eastAsia="標楷體" w:hAnsi="標楷體" w:hint="eastAsia"/>
                <w:color w:val="000000"/>
              </w:rPr>
              <w:t>該俱樂部罰款至少30萬元，並報請紀律委員會議處</w:t>
            </w:r>
            <w:r w:rsidRPr="009B2F3F">
              <w:rPr>
                <w:rFonts w:ascii="標楷體" w:eastAsia="標楷體" w:hAnsi="標楷體"/>
                <w:color w:val="000000"/>
              </w:rPr>
              <w:t>，</w:t>
            </w:r>
            <w:r w:rsidRPr="009B2F3F">
              <w:rPr>
                <w:rFonts w:ascii="標楷體" w:eastAsia="標楷體" w:hAnsi="標楷體" w:hint="eastAsia"/>
                <w:color w:val="000000"/>
              </w:rPr>
              <w:t>總教練與球員於次年停止參加本會相關比賽之權利</w:t>
            </w:r>
            <w:r w:rsidRPr="009B2F3F">
              <w:rPr>
                <w:rFonts w:ascii="標楷體" w:eastAsia="標楷體" w:hAnsi="標楷體"/>
                <w:color w:val="000000"/>
              </w:rPr>
              <w:t>。情節嚴重者，得移送司法機關處置。</w:t>
            </w:r>
          </w:p>
          <w:p w14:paraId="5F2627F7" w14:textId="107F3BAE"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五、比賽進行中，隊職員無任何理由任意進出場地、妨礙比賽進行，則當場驅逐離場，並以第貳拾項第一條第三點議處。</w:t>
            </w:r>
          </w:p>
          <w:p w14:paraId="55D81FF2" w14:textId="7558D3E2"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六、在下列情形下，聯賽官方得召開紀律委員會，勒令選手或職員至少禁賽1年、最高得永久禁止參與木蘭聯賽相關賽事，並得對球隊罰款新台幣10萬元以上：</w:t>
            </w:r>
          </w:p>
          <w:p w14:paraId="5F4E725C" w14:textId="78E7CD83"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(1) 球員故意不充分發揮其身為球隊一員之技術能力者。</w:t>
            </w:r>
          </w:p>
          <w:p w14:paraId="5F861F64" w14:textId="50C07571"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(2) 球員、職員以場內外行為(含關說、賄賂等行為)，故意影響裁判判決、比賽過程及結果者。</w:t>
            </w:r>
          </w:p>
          <w:p w14:paraId="376F35B7" w14:textId="29D43A00"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(3) 犯罪、重大違紀、賭博、鬥毆、酗酒、吸毒、收受不正當錢財或其他影響足球健康形象之極嚴重不正行為者。</w:t>
            </w:r>
          </w:p>
          <w:p w14:paraId="406C8705" w14:textId="77777777"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※備註：</w:t>
            </w:r>
          </w:p>
          <w:p w14:paraId="1E84A6FB" w14:textId="77777777"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hint="eastAsia"/>
                <w:color w:val="000000"/>
              </w:rPr>
              <w:t>1. 賭博之定義</w:t>
            </w:r>
            <w:proofErr w:type="gramStart"/>
            <w:r w:rsidRPr="009B2F3F">
              <w:rPr>
                <w:rFonts w:ascii="標楷體" w:eastAsia="標楷體" w:hAnsi="標楷體" w:hint="eastAsia"/>
                <w:color w:val="000000"/>
              </w:rPr>
              <w:t>︰</w:t>
            </w:r>
            <w:proofErr w:type="gramEnd"/>
            <w:r w:rsidRPr="009B2F3F">
              <w:rPr>
                <w:rFonts w:ascii="標楷體" w:eastAsia="標楷體" w:hAnsi="標楷體" w:hint="eastAsia"/>
                <w:color w:val="000000"/>
              </w:rPr>
              <w:t>不得參與於中華民國境內舉辦之各項足球比賽、或與中華足協相關之國際賽事之簽賭(含</w:t>
            </w:r>
            <w:proofErr w:type="gramStart"/>
            <w:r w:rsidRPr="009B2F3F">
              <w:rPr>
                <w:rFonts w:ascii="標楷體" w:eastAsia="標楷體" w:hAnsi="標楷體" w:hint="eastAsia"/>
                <w:color w:val="000000"/>
              </w:rPr>
              <w:t>台灣運彩</w:t>
            </w:r>
            <w:proofErr w:type="gramEnd"/>
            <w:r w:rsidRPr="009B2F3F">
              <w:rPr>
                <w:rFonts w:ascii="標楷體" w:eastAsia="標楷體" w:hAnsi="標楷體" w:hint="eastAsia"/>
                <w:color w:val="000000"/>
              </w:rPr>
              <w:t>、國內外賭博網站、及其他任何形式之博弈)，經</w:t>
            </w:r>
            <w:proofErr w:type="gramStart"/>
            <w:r w:rsidRPr="009B2F3F">
              <w:rPr>
                <w:rFonts w:ascii="標楷體" w:eastAsia="標楷體" w:hAnsi="標楷體" w:hint="eastAsia"/>
                <w:color w:val="000000"/>
              </w:rPr>
              <w:t>發現者函送</w:t>
            </w:r>
            <w:proofErr w:type="gramEnd"/>
            <w:r w:rsidRPr="009B2F3F">
              <w:rPr>
                <w:rFonts w:ascii="標楷體" w:eastAsia="標楷體" w:hAnsi="標楷體" w:hint="eastAsia"/>
                <w:color w:val="000000"/>
              </w:rPr>
              <w:t>司法</w:t>
            </w:r>
            <w:proofErr w:type="gramStart"/>
            <w:r w:rsidRPr="009B2F3F">
              <w:rPr>
                <w:rFonts w:ascii="標楷體" w:eastAsia="標楷體" w:hAnsi="標楷體" w:hint="eastAsia"/>
                <w:color w:val="000000"/>
              </w:rPr>
              <w:t>單位及足協</w:t>
            </w:r>
            <w:proofErr w:type="gramEnd"/>
            <w:r w:rsidRPr="009B2F3F">
              <w:rPr>
                <w:rFonts w:ascii="標楷體" w:eastAsia="標楷體" w:hAnsi="標楷體" w:hint="eastAsia"/>
                <w:color w:val="000000"/>
              </w:rPr>
              <w:t>紀律委員會調查。</w:t>
            </w:r>
          </w:p>
          <w:p w14:paraId="6206AEB1" w14:textId="4220CC89" w:rsidR="008F2FB3" w:rsidRPr="009B2F3F" w:rsidRDefault="008F2FB3" w:rsidP="008F2FB3">
            <w:pPr>
              <w:spacing w:line="340" w:lineRule="exact"/>
              <w:ind w:leftChars="350" w:left="1320" w:hangingChars="200" w:hanging="480"/>
              <w:jc w:val="both"/>
              <w:rPr>
                <w:rFonts w:ascii="標楷體" w:eastAsia="標楷體" w:hAnsi="標楷體"/>
                <w:color w:val="000000"/>
              </w:rPr>
            </w:pPr>
            <w:r w:rsidRPr="009B2F3F">
              <w:rPr>
                <w:rFonts w:ascii="標楷體" w:eastAsia="標楷體" w:hAnsi="標楷體"/>
                <w:color w:val="000000"/>
              </w:rPr>
              <w:t>2</w:t>
            </w:r>
            <w:r w:rsidRPr="009B2F3F">
              <w:rPr>
                <w:rFonts w:ascii="標楷體" w:eastAsia="標楷體" w:hAnsi="標楷體" w:hint="eastAsia"/>
                <w:color w:val="000000"/>
              </w:rPr>
              <w:t>.</w:t>
            </w:r>
            <w:r w:rsidRPr="009B2F3F">
              <w:rPr>
                <w:rFonts w:ascii="標楷體" w:eastAsia="標楷體" w:hAnsi="標楷體"/>
                <w:color w:val="000000"/>
              </w:rPr>
              <w:t xml:space="preserve"> </w:t>
            </w:r>
            <w:r w:rsidRPr="009B2F3F">
              <w:rPr>
                <w:rFonts w:ascii="標楷體" w:eastAsia="標楷體" w:hAnsi="標楷體" w:hint="eastAsia"/>
                <w:color w:val="000000"/>
              </w:rPr>
              <w:t>其餘違紀事件或未盡事項，以中華民國足球協會紀律守則為</w:t>
            </w:r>
            <w:proofErr w:type="gramStart"/>
            <w:r w:rsidRPr="009B2F3F">
              <w:rPr>
                <w:rFonts w:ascii="標楷體" w:eastAsia="標楷體" w:hAnsi="標楷體" w:hint="eastAsia"/>
                <w:color w:val="000000"/>
              </w:rPr>
              <w:t>準</w:t>
            </w:r>
            <w:proofErr w:type="gramEnd"/>
            <w:r w:rsidRPr="009B2F3F">
              <w:rPr>
                <w:rFonts w:ascii="標楷體" w:eastAsia="標楷體" w:hAnsi="標楷體" w:hint="eastAsia"/>
                <w:color w:val="000000"/>
              </w:rPr>
              <w:t>。</w:t>
            </w:r>
          </w:p>
          <w:p w14:paraId="5F8B788F" w14:textId="37240F1B" w:rsidR="008F2FB3" w:rsidRPr="009B2F3F" w:rsidRDefault="008F2FB3" w:rsidP="001603EE">
            <w:pPr>
              <w:pStyle w:val="Default"/>
              <w:spacing w:line="340" w:lineRule="exact"/>
              <w:ind w:firstLineChars="500" w:firstLine="1200"/>
              <w:jc w:val="both"/>
              <w:rPr>
                <w:rFonts w:ascii="標楷體" w:eastAsia="標楷體" w:hAnsi="標楷體" w:cs="Times New Roman"/>
                <w:kern w:val="2"/>
                <w:szCs w:val="22"/>
              </w:rPr>
            </w:pPr>
            <w:r w:rsidRPr="009B2F3F">
              <w:rPr>
                <w:rFonts w:ascii="標楷體" w:eastAsia="標楷體" w:hAnsi="標楷體" w:cs="Times New Roman" w:hint="eastAsia"/>
                <w:kern w:val="2"/>
                <w:szCs w:val="22"/>
              </w:rPr>
              <w:t>【球隊義務相關罰則】：</w:t>
            </w:r>
          </w:p>
          <w:p w14:paraId="049CEE07" w14:textId="2B1D05BF" w:rsidR="008F2FB3" w:rsidRPr="004871EE" w:rsidRDefault="008F2FB3" w:rsidP="008F2FB3">
            <w:pPr>
              <w:spacing w:line="340" w:lineRule="exact"/>
              <w:ind w:leftChars="350" w:left="1320" w:hangingChars="200" w:hanging="480"/>
              <w:jc w:val="both"/>
              <w:rPr>
                <w:rFonts w:ascii="標楷體" w:eastAsia="標楷體" w:hAnsi="標楷體"/>
                <w:color w:val="000000"/>
              </w:rPr>
            </w:pPr>
            <w:r w:rsidRPr="004871EE">
              <w:rPr>
                <w:rFonts w:ascii="標楷體" w:eastAsia="標楷體" w:hAnsi="標楷體" w:hint="eastAsia"/>
                <w:color w:val="000000"/>
              </w:rPr>
              <w:t>一、 球隊需參加聯盟行銷宣傳活動(各式活動、記者會、頒獎典禮等等)，無故不到者，每次罰款新台幣1萬元。</w:t>
            </w:r>
          </w:p>
          <w:p w14:paraId="1364417C" w14:textId="77777777" w:rsidR="008F2FB3" w:rsidRPr="004871EE" w:rsidRDefault="008F2FB3" w:rsidP="008F2FB3">
            <w:pPr>
              <w:spacing w:line="340" w:lineRule="exact"/>
              <w:ind w:leftChars="350" w:left="1320" w:hangingChars="200" w:hanging="480"/>
              <w:jc w:val="both"/>
              <w:rPr>
                <w:rFonts w:ascii="標楷體" w:eastAsia="標楷體" w:hAnsi="標楷體"/>
                <w:color w:val="000000"/>
              </w:rPr>
            </w:pPr>
            <w:r w:rsidRPr="004871EE">
              <w:rPr>
                <w:rFonts w:ascii="標楷體" w:eastAsia="標楷體" w:hAnsi="標楷體" w:hint="eastAsia"/>
                <w:color w:val="000000"/>
              </w:rPr>
              <w:t>二、球隊需參加聯盟各項會議(季前籌備會議、季中會議、季後檢討會議)，因故不到需請假，無故不到者，每次罰款新台幣5千元。</w:t>
            </w:r>
          </w:p>
          <w:p w14:paraId="0830FBB5" w14:textId="1F755EB2" w:rsidR="008F2FB3" w:rsidRPr="004871EE" w:rsidRDefault="008F2FB3" w:rsidP="008F2FB3">
            <w:pPr>
              <w:spacing w:line="340" w:lineRule="exact"/>
              <w:ind w:leftChars="350" w:left="1320" w:hangingChars="200" w:hanging="480"/>
              <w:jc w:val="both"/>
              <w:rPr>
                <w:rFonts w:ascii="標楷體" w:eastAsia="標楷體" w:hAnsi="標楷體"/>
                <w:color w:val="000000"/>
              </w:rPr>
            </w:pPr>
            <w:r w:rsidRPr="004871EE">
              <w:rPr>
                <w:rFonts w:ascii="標楷體" w:eastAsia="標楷體" w:hAnsi="標楷體" w:hint="eastAsia"/>
                <w:color w:val="000000"/>
              </w:rPr>
              <w:lastRenderedPageBreak/>
              <w:t>三、202</w:t>
            </w:r>
            <w:r w:rsidRPr="004871EE">
              <w:rPr>
                <w:rFonts w:ascii="標楷體" w:eastAsia="標楷體" w:hAnsi="標楷體"/>
                <w:color w:val="000000"/>
              </w:rPr>
              <w:t>1</w:t>
            </w:r>
            <w:r w:rsidRPr="004871EE">
              <w:rPr>
                <w:rFonts w:ascii="標楷體" w:eastAsia="標楷體" w:hAnsi="標楷體" w:hint="eastAsia"/>
                <w:color w:val="000000"/>
              </w:rPr>
              <w:t>木蘭各隊需申請202</w:t>
            </w:r>
            <w:r w:rsidRPr="004871EE">
              <w:rPr>
                <w:rFonts w:ascii="標楷體" w:eastAsia="標楷體" w:hAnsi="標楷體"/>
                <w:color w:val="000000"/>
              </w:rPr>
              <w:t>2</w:t>
            </w:r>
            <w:r w:rsidRPr="004871EE">
              <w:rPr>
                <w:rFonts w:ascii="標楷體" w:eastAsia="標楷體" w:hAnsi="標楷體" w:hint="eastAsia"/>
                <w:color w:val="000000"/>
              </w:rPr>
              <w:t>中華足協俱樂部二級認證，通過者將獲得202</w:t>
            </w:r>
            <w:r w:rsidRPr="004871EE">
              <w:rPr>
                <w:rFonts w:ascii="標楷體" w:eastAsia="標楷體" w:hAnsi="標楷體"/>
                <w:color w:val="000000"/>
              </w:rPr>
              <w:t>2</w:t>
            </w:r>
            <w:r w:rsidRPr="004871EE">
              <w:rPr>
                <w:rFonts w:ascii="標楷體" w:eastAsia="標楷體" w:hAnsi="標楷體" w:hint="eastAsia"/>
                <w:color w:val="000000"/>
              </w:rPr>
              <w:t>木蘭聯賽補助經費100%，未通過者僅能獲得</w:t>
            </w:r>
            <w:r w:rsidRPr="004871EE">
              <w:rPr>
                <w:rFonts w:ascii="標楷體" w:eastAsia="標楷體" w:hAnsi="標楷體"/>
                <w:color w:val="000000"/>
              </w:rPr>
              <w:t>7</w:t>
            </w:r>
            <w:r w:rsidRPr="004871EE">
              <w:rPr>
                <w:rFonts w:ascii="標楷體" w:eastAsia="標楷體" w:hAnsi="標楷體" w:hint="eastAsia"/>
                <w:color w:val="000000"/>
              </w:rPr>
              <w:t>0%。</w:t>
            </w:r>
          </w:p>
          <w:p w14:paraId="3568AF64" w14:textId="46870336" w:rsidR="008F2FB3" w:rsidRDefault="008F2FB3" w:rsidP="008F2FB3">
            <w:pPr>
              <w:spacing w:line="340" w:lineRule="exact"/>
              <w:ind w:firstLineChars="50" w:firstLine="120"/>
              <w:jc w:val="both"/>
              <w:rPr>
                <w:rFonts w:ascii="標楷體" w:eastAsia="標楷體" w:hAnsi="標楷體"/>
                <w:color w:val="000000"/>
              </w:rPr>
            </w:pPr>
            <w:r>
              <w:rPr>
                <w:rFonts w:ascii="標楷體" w:eastAsia="標楷體" w:hAnsi="標楷體" w:hint="eastAsia"/>
                <w:color w:val="000000"/>
              </w:rPr>
              <w:t>拾</w:t>
            </w:r>
            <w:r w:rsidR="00BF37CD">
              <w:rPr>
                <w:rFonts w:ascii="標楷體" w:eastAsia="標楷體" w:hAnsi="標楷體" w:hint="eastAsia"/>
                <w:color w:val="000000"/>
              </w:rPr>
              <w:t>陸</w:t>
            </w:r>
            <w:r>
              <w:rPr>
                <w:rFonts w:ascii="標楷體" w:eastAsia="標楷體" w:hAnsi="標楷體" w:hint="eastAsia"/>
                <w:color w:val="000000"/>
              </w:rPr>
              <w:t>、</w:t>
            </w:r>
            <w:proofErr w:type="gramStart"/>
            <w:r>
              <w:rPr>
                <w:rFonts w:ascii="標楷體" w:eastAsia="標楷體" w:hAnsi="標楷體" w:hint="eastAsia"/>
                <w:color w:val="000000"/>
              </w:rPr>
              <w:t>球員隊籍管理</w:t>
            </w:r>
            <w:proofErr w:type="gramEnd"/>
            <w:r>
              <w:rPr>
                <w:rFonts w:ascii="標楷體" w:eastAsia="標楷體" w:hAnsi="標楷體" w:hint="eastAsia"/>
                <w:color w:val="000000"/>
              </w:rPr>
              <w:t>辦法：</w:t>
            </w:r>
          </w:p>
          <w:p w14:paraId="1C8777CE" w14:textId="60107ABA" w:rsidR="008F2FB3" w:rsidRPr="004871EE" w:rsidRDefault="00AE1858"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hint="eastAsia"/>
                <w:color w:val="000000"/>
              </w:rPr>
              <w:t>一</w:t>
            </w:r>
            <w:r w:rsidR="008F2FB3" w:rsidRPr="004871EE">
              <w:rPr>
                <w:rFonts w:ascii="標楷體" w:eastAsia="標楷體" w:hAnsi="標楷體" w:hint="eastAsia"/>
                <w:color w:val="000000"/>
              </w:rPr>
              <w:t>、外籍球員需提交合約內有效合法工作證或居留證，並依規定</w:t>
            </w:r>
            <w:proofErr w:type="gramStart"/>
            <w:r w:rsidR="008F2FB3" w:rsidRPr="004871EE">
              <w:rPr>
                <w:rFonts w:ascii="標楷體" w:eastAsia="標楷體" w:hAnsi="標楷體" w:hint="eastAsia"/>
                <w:color w:val="000000"/>
              </w:rPr>
              <w:t>完成隊籍登記</w:t>
            </w:r>
            <w:proofErr w:type="gramEnd"/>
            <w:r w:rsidR="008F2FB3" w:rsidRPr="004871EE">
              <w:rPr>
                <w:rFonts w:ascii="標楷體" w:eastAsia="標楷體" w:hAnsi="標楷體" w:hint="eastAsia"/>
                <w:color w:val="000000"/>
              </w:rPr>
              <w:t>，使得上場。(</w:t>
            </w:r>
            <w:proofErr w:type="gramStart"/>
            <w:r w:rsidR="008F2FB3" w:rsidRPr="004871EE">
              <w:rPr>
                <w:rFonts w:ascii="標楷體" w:eastAsia="標楷體" w:hAnsi="標楷體" w:hint="eastAsia"/>
                <w:color w:val="000000"/>
              </w:rPr>
              <w:t>如需本會</w:t>
            </w:r>
            <w:proofErr w:type="gramEnd"/>
            <w:r w:rsidR="008F2FB3" w:rsidRPr="004871EE">
              <w:rPr>
                <w:rFonts w:ascii="標楷體" w:eastAsia="標楷體" w:hAnsi="標楷體" w:hint="eastAsia"/>
                <w:color w:val="000000"/>
              </w:rPr>
              <w:t>開立球員推薦函，球隊必須以向勞動部申請E類「運動員工作證」，方才能得本會推薦。)</w:t>
            </w:r>
          </w:p>
          <w:p w14:paraId="140BE5D1" w14:textId="68768773" w:rsidR="008F2FB3" w:rsidRPr="009B2F3F" w:rsidRDefault="00AE1858" w:rsidP="008F2FB3">
            <w:pPr>
              <w:spacing w:line="340" w:lineRule="exact"/>
              <w:ind w:leftChars="350" w:left="1320" w:hangingChars="200" w:hanging="480"/>
              <w:jc w:val="both"/>
              <w:rPr>
                <w:rFonts w:ascii="標楷體" w:eastAsia="標楷體" w:hAnsi="標楷體"/>
                <w:color w:val="000000"/>
              </w:rPr>
            </w:pPr>
            <w:r>
              <w:rPr>
                <w:rFonts w:ascii="標楷體" w:eastAsia="標楷體" w:hAnsi="標楷體" w:hint="eastAsia"/>
                <w:color w:val="000000"/>
              </w:rPr>
              <w:t>二</w:t>
            </w:r>
            <w:r w:rsidR="008F2FB3" w:rsidRPr="004871EE">
              <w:rPr>
                <w:rFonts w:ascii="標楷體" w:eastAsia="標楷體" w:hAnsi="標楷體" w:hint="eastAsia"/>
                <w:color w:val="000000"/>
              </w:rPr>
              <w:t>、</w:t>
            </w:r>
            <w:r w:rsidR="008F2FB3">
              <w:rPr>
                <w:rFonts w:ascii="標楷體" w:eastAsia="標楷體" w:hAnsi="標楷體" w:hint="eastAsia"/>
                <w:color w:val="000000"/>
              </w:rPr>
              <w:t>外籍</w:t>
            </w:r>
            <w:r w:rsidR="008F2FB3" w:rsidRPr="004871EE">
              <w:rPr>
                <w:rFonts w:ascii="標楷體" w:eastAsia="標楷體" w:hAnsi="標楷體" w:hint="eastAsia"/>
                <w:color w:val="000000"/>
              </w:rPr>
              <w:t>學生球員需申請學生工作證，請由所屬俱樂部(法人)主動協助學生球員向就讀學校申請，報名截止1個月內未繳交者不得出場，至轉會窗口方能登錄。</w:t>
            </w:r>
          </w:p>
        </w:tc>
      </w:tr>
      <w:tr w:rsidR="008F2FB3" w14:paraId="25C8E271" w14:textId="77777777" w:rsidTr="009D5E0C">
        <w:tc>
          <w:tcPr>
            <w:tcW w:w="10173" w:type="dxa"/>
          </w:tcPr>
          <w:p w14:paraId="644E12EE" w14:textId="07B657F7" w:rsidR="008F2FB3" w:rsidRDefault="008F2FB3" w:rsidP="008F2FB3">
            <w:pPr>
              <w:spacing w:line="340" w:lineRule="exact"/>
              <w:ind w:firstLineChars="50" w:firstLine="120"/>
              <w:jc w:val="both"/>
              <w:rPr>
                <w:rFonts w:ascii="標楷體" w:eastAsia="標楷體" w:hAnsi="標楷體"/>
                <w:color w:val="000000"/>
              </w:rPr>
            </w:pPr>
            <w:r>
              <w:rPr>
                <w:rFonts w:ascii="標楷體" w:eastAsia="標楷體" w:hAnsi="標楷體" w:hint="eastAsia"/>
                <w:color w:val="000000"/>
              </w:rPr>
              <w:lastRenderedPageBreak/>
              <w:t>拾</w:t>
            </w:r>
            <w:r w:rsidR="00F91DE4">
              <w:rPr>
                <w:rFonts w:ascii="標楷體" w:eastAsia="標楷體" w:hAnsi="標楷體" w:hint="eastAsia"/>
                <w:color w:val="000000"/>
              </w:rPr>
              <w:t>柒</w:t>
            </w:r>
            <w:r>
              <w:rPr>
                <w:rFonts w:ascii="標楷體" w:eastAsia="標楷體" w:hAnsi="標楷體" w:hint="eastAsia"/>
                <w:color w:val="000000"/>
              </w:rPr>
              <w:t>、【其他事項】：</w:t>
            </w:r>
          </w:p>
          <w:p w14:paraId="22393078" w14:textId="77777777" w:rsidR="008F2FB3" w:rsidRDefault="008F2FB3" w:rsidP="008F2FB3">
            <w:pPr>
              <w:spacing w:line="340" w:lineRule="exact"/>
              <w:ind w:leftChars="300" w:left="720"/>
              <w:jc w:val="both"/>
              <w:rPr>
                <w:rFonts w:ascii="標楷體" w:eastAsia="標楷體" w:hAnsi="標楷體"/>
                <w:color w:val="000000"/>
              </w:rPr>
            </w:pPr>
            <w:r>
              <w:rPr>
                <w:rFonts w:ascii="標楷體" w:eastAsia="標楷體" w:hAnsi="標楷體" w:cs="New Gulim" w:hint="eastAsia"/>
                <w:color w:val="000000"/>
              </w:rPr>
              <w:t>一、</w:t>
            </w:r>
            <w:r>
              <w:rPr>
                <w:rFonts w:ascii="標楷體" w:eastAsia="標楷體" w:hAnsi="標楷體" w:hint="eastAsia"/>
                <w:color w:val="000000"/>
              </w:rPr>
              <w:t>參賽各球隊，一切費用自理。</w:t>
            </w:r>
          </w:p>
          <w:p w14:paraId="59DC8790" w14:textId="3DA8C62C" w:rsidR="008F2FB3" w:rsidRDefault="00BF37CD" w:rsidP="008F2FB3">
            <w:pPr>
              <w:spacing w:line="240" w:lineRule="atLeast"/>
              <w:ind w:leftChars="300" w:left="1200" w:hangingChars="200" w:hanging="480"/>
              <w:jc w:val="both"/>
              <w:rPr>
                <w:rFonts w:ascii="標楷體" w:eastAsia="標楷體" w:hAnsi="標楷體"/>
                <w:color w:val="000000"/>
              </w:rPr>
            </w:pPr>
            <w:r>
              <w:rPr>
                <w:rFonts w:ascii="標楷體" w:eastAsia="標楷體" w:hAnsi="標楷體" w:hint="eastAsia"/>
                <w:color w:val="000000"/>
              </w:rPr>
              <w:t>二</w:t>
            </w:r>
            <w:r w:rsidR="008F2FB3">
              <w:rPr>
                <w:rFonts w:ascii="標楷體" w:eastAsia="標楷體" w:hAnsi="標楷體" w:hint="eastAsia"/>
                <w:color w:val="000000"/>
              </w:rPr>
              <w:t>、凡排定之賽程，</w:t>
            </w:r>
            <w:r w:rsidR="008F2FB3">
              <w:rPr>
                <w:rFonts w:ascii="標楷體" w:eastAsia="標楷體" w:hAnsi="標楷體" w:cs="新細明體" w:hint="eastAsia"/>
                <w:color w:val="000000"/>
              </w:rPr>
              <w:t>球隊不得以任何理由要求更動</w:t>
            </w:r>
            <w:r w:rsidR="008F2FB3">
              <w:rPr>
                <w:rFonts w:ascii="標楷體" w:eastAsia="標楷體" w:hAnsi="標楷體" w:hint="eastAsia"/>
                <w:color w:val="000000"/>
              </w:rPr>
              <w:t>。如遇特殊情形</w:t>
            </w:r>
            <w:r w:rsidR="008F2FB3">
              <w:rPr>
                <w:rFonts w:ascii="標楷體" w:eastAsia="標楷體" w:hAnsi="標楷體"/>
                <w:color w:val="000000"/>
              </w:rPr>
              <w:t>(</w:t>
            </w:r>
            <w:r w:rsidR="008F2FB3">
              <w:rPr>
                <w:rFonts w:ascii="標楷體" w:eastAsia="標楷體" w:hAnsi="標楷體" w:hint="eastAsia"/>
                <w:color w:val="000000"/>
              </w:rPr>
              <w:t>如：新型流感等</w:t>
            </w:r>
            <w:r w:rsidR="008F2FB3">
              <w:rPr>
                <w:rFonts w:ascii="標楷體" w:eastAsia="標楷體" w:hAnsi="標楷體"/>
                <w:color w:val="000000"/>
              </w:rPr>
              <w:t>)</w:t>
            </w:r>
            <w:r w:rsidR="008F2FB3">
              <w:rPr>
                <w:rFonts w:ascii="標楷體" w:eastAsia="標楷體" w:hAnsi="標楷體" w:hint="eastAsia"/>
                <w:color w:val="000000"/>
              </w:rPr>
              <w:t>或重大事故，須徵得本會競賽組認定後，始得另行擇期比賽。</w:t>
            </w:r>
          </w:p>
          <w:p w14:paraId="7C4996D2" w14:textId="3A3C772F" w:rsidR="008F2FB3" w:rsidRDefault="00BF37CD" w:rsidP="008F2FB3">
            <w:pPr>
              <w:spacing w:line="340" w:lineRule="exact"/>
              <w:ind w:leftChars="300" w:left="1320" w:hangingChars="250" w:hanging="600"/>
              <w:jc w:val="both"/>
              <w:rPr>
                <w:rFonts w:ascii="標楷體" w:eastAsia="標楷體" w:hAnsi="標楷體"/>
                <w:color w:val="000000"/>
              </w:rPr>
            </w:pPr>
            <w:r>
              <w:rPr>
                <w:rFonts w:ascii="標楷體" w:eastAsia="標楷體" w:hAnsi="標楷體" w:hint="eastAsia"/>
                <w:color w:val="000000"/>
              </w:rPr>
              <w:t>三</w:t>
            </w:r>
            <w:r w:rsidR="008F2FB3">
              <w:rPr>
                <w:rFonts w:ascii="標楷體" w:eastAsia="標楷體" w:hAnsi="標楷體" w:hint="eastAsia"/>
                <w:color w:val="000000"/>
              </w:rPr>
              <w:t>、主辦單位有權決定因天氣、場地及不可抗拒之外力因素，臨時更換比賽場地及日期。</w:t>
            </w:r>
          </w:p>
          <w:p w14:paraId="2E2BEBA1" w14:textId="30B58112" w:rsidR="008F2FB3" w:rsidRDefault="00BF37CD" w:rsidP="008F2FB3">
            <w:pPr>
              <w:spacing w:line="340" w:lineRule="exact"/>
              <w:ind w:leftChars="300" w:left="1152" w:hangingChars="180" w:hanging="432"/>
              <w:jc w:val="both"/>
              <w:rPr>
                <w:rFonts w:ascii="標楷體" w:eastAsia="標楷體" w:hAnsi="標楷體"/>
                <w:color w:val="000000"/>
              </w:rPr>
            </w:pPr>
            <w:r>
              <w:rPr>
                <w:rFonts w:ascii="標楷體" w:eastAsia="標楷體" w:hAnsi="標楷體" w:hint="eastAsia"/>
                <w:color w:val="000000"/>
              </w:rPr>
              <w:t>四</w:t>
            </w:r>
            <w:r w:rsidR="008F2FB3">
              <w:rPr>
                <w:rFonts w:ascii="標楷體" w:eastAsia="標楷體" w:hAnsi="標楷體" w:hint="eastAsia"/>
                <w:color w:val="000000"/>
              </w:rPr>
              <w:t>、</w:t>
            </w:r>
            <w:proofErr w:type="gramStart"/>
            <w:r w:rsidR="008F2FB3">
              <w:rPr>
                <w:rFonts w:ascii="標楷體" w:eastAsia="標楷體" w:hAnsi="標楷體"/>
                <w:color w:val="000000"/>
              </w:rPr>
              <w:t>務</w:t>
            </w:r>
            <w:proofErr w:type="gramEnd"/>
            <w:r w:rsidR="008F2FB3">
              <w:rPr>
                <w:rFonts w:ascii="標楷體" w:eastAsia="標楷體" w:hAnsi="標楷體"/>
                <w:color w:val="000000"/>
              </w:rPr>
              <w:t>請各參賽隊職員積極宣導運動愛品德活動，</w:t>
            </w:r>
            <w:proofErr w:type="gramStart"/>
            <w:r w:rsidR="008F2FB3">
              <w:rPr>
                <w:rFonts w:ascii="標楷體" w:eastAsia="標楷體" w:hAnsi="標楷體"/>
                <w:color w:val="000000"/>
              </w:rPr>
              <w:t>勿口出</w:t>
            </w:r>
            <w:proofErr w:type="gramEnd"/>
            <w:r w:rsidR="008F2FB3">
              <w:rPr>
                <w:rFonts w:ascii="標楷體" w:eastAsia="標楷體" w:hAnsi="標楷體"/>
                <w:color w:val="000000"/>
              </w:rPr>
              <w:t>惡言及不必要肢體動作，共創有禮貌祥和競賽環境。</w:t>
            </w:r>
          </w:p>
          <w:p w14:paraId="65FB4458" w14:textId="2F1ECF04" w:rsidR="008F2FB3" w:rsidRDefault="00BF37CD" w:rsidP="008F2FB3">
            <w:pPr>
              <w:spacing w:line="340" w:lineRule="exact"/>
              <w:ind w:firstLineChars="300" w:firstLine="720"/>
              <w:jc w:val="both"/>
              <w:rPr>
                <w:rFonts w:ascii="標楷體" w:eastAsia="標楷體" w:hAnsi="標楷體"/>
                <w:color w:val="000000"/>
              </w:rPr>
            </w:pPr>
            <w:r>
              <w:rPr>
                <w:rFonts w:ascii="標楷體" w:eastAsia="標楷體" w:hAnsi="標楷體" w:cs="新細明體" w:hint="eastAsia"/>
                <w:color w:val="000000"/>
              </w:rPr>
              <w:t>五</w:t>
            </w:r>
            <w:r w:rsidR="008F2FB3">
              <w:rPr>
                <w:rFonts w:ascii="標楷體" w:eastAsia="標楷體" w:hAnsi="標楷體" w:cs="新細明體" w:hint="eastAsia"/>
                <w:color w:val="000000"/>
              </w:rPr>
              <w:t>、比賽球</w:t>
            </w:r>
            <w:r w:rsidR="008F2FB3">
              <w:rPr>
                <w:rFonts w:ascii="標楷體" w:eastAsia="標楷體" w:hAnsi="標楷體" w:hint="eastAsia"/>
                <w:color w:val="000000"/>
              </w:rPr>
              <w:t>場</w:t>
            </w:r>
            <w:r w:rsidR="008F2FB3">
              <w:rPr>
                <w:rFonts w:ascii="標楷體" w:eastAsia="標楷體" w:hAnsi="標楷體" w:cs="新細明體" w:hint="eastAsia"/>
                <w:color w:val="000000"/>
              </w:rPr>
              <w:t>嚴</w:t>
            </w:r>
            <w:r w:rsidR="008F2FB3">
              <w:rPr>
                <w:rFonts w:ascii="標楷體" w:eastAsia="標楷體" w:hAnsi="標楷體" w:hint="eastAsia"/>
                <w:color w:val="000000"/>
              </w:rPr>
              <w:t>禁吸煙、嚼食檳榔、</w:t>
            </w:r>
            <w:r w:rsidR="008F2FB3">
              <w:rPr>
                <w:rStyle w:val="a7"/>
                <w:rFonts w:ascii="標楷體" w:eastAsia="標楷體" w:hAnsi="標楷體" w:hint="eastAsia"/>
                <w:color w:val="000000"/>
              </w:rPr>
              <w:t>亂丟垃圾、任意吐口水等行為</w:t>
            </w:r>
            <w:r w:rsidR="008F2FB3">
              <w:rPr>
                <w:rFonts w:ascii="標楷體" w:eastAsia="標楷體" w:hAnsi="標楷體" w:hint="eastAsia"/>
                <w:color w:val="000000"/>
              </w:rPr>
              <w:t>。</w:t>
            </w:r>
          </w:p>
          <w:p w14:paraId="7379E165" w14:textId="3A3C5CA8" w:rsidR="008F2FB3" w:rsidRDefault="00BF37CD" w:rsidP="008F2FB3">
            <w:pPr>
              <w:spacing w:line="340" w:lineRule="exact"/>
              <w:ind w:leftChars="300" w:left="1200" w:hangingChars="200" w:hanging="480"/>
              <w:jc w:val="both"/>
              <w:rPr>
                <w:rFonts w:ascii="標楷體" w:eastAsia="標楷體" w:hAnsi="標楷體"/>
                <w:color w:val="000000"/>
              </w:rPr>
            </w:pPr>
            <w:r>
              <w:rPr>
                <w:rFonts w:ascii="標楷體" w:eastAsia="標楷體" w:hAnsi="標楷體" w:hint="eastAsia"/>
                <w:color w:val="000000"/>
              </w:rPr>
              <w:t>六</w:t>
            </w:r>
            <w:r w:rsidR="008F2FB3">
              <w:rPr>
                <w:rFonts w:ascii="標楷體" w:eastAsia="標楷體" w:hAnsi="標楷體" w:hint="eastAsia"/>
                <w:color w:val="000000"/>
              </w:rPr>
              <w:t>、</w:t>
            </w:r>
            <w:r w:rsidR="008F2FB3" w:rsidRPr="00BC06AD">
              <w:rPr>
                <w:rFonts w:ascii="標楷體" w:eastAsia="標楷體" w:hAnsi="標楷體" w:hint="eastAsia"/>
                <w:color w:val="000000"/>
              </w:rPr>
              <w:t>本聯賽賽事影像、照片、聯賽標誌、「</w:t>
            </w:r>
            <w:r w:rsidR="008F2FB3">
              <w:rPr>
                <w:rFonts w:ascii="標楷體" w:eastAsia="標楷體" w:hAnsi="標楷體" w:hint="eastAsia"/>
                <w:color w:val="000000"/>
              </w:rPr>
              <w:t>台灣木蘭</w:t>
            </w:r>
            <w:r w:rsidR="008F2FB3" w:rsidRPr="00BC06AD">
              <w:rPr>
                <w:rFonts w:ascii="標楷體" w:eastAsia="標楷體" w:hAnsi="標楷體" w:hint="eastAsia"/>
                <w:color w:val="000000"/>
              </w:rPr>
              <w:t>足球聯賽」文字、網站、宣傳圖文和新聞稿文字之著作權皆為本會所有，參賽隊伍非經本會授權不得使用。</w:t>
            </w:r>
          </w:p>
        </w:tc>
      </w:tr>
      <w:tr w:rsidR="008F2FB3" w14:paraId="1731267B" w14:textId="77777777" w:rsidTr="009D5E0C">
        <w:tc>
          <w:tcPr>
            <w:tcW w:w="10173" w:type="dxa"/>
          </w:tcPr>
          <w:p w14:paraId="26A3E18B" w14:textId="7BD63036" w:rsidR="008F2FB3" w:rsidRPr="009B2F3F" w:rsidRDefault="008F2FB3" w:rsidP="008F2FB3">
            <w:pPr>
              <w:spacing w:line="340" w:lineRule="exact"/>
              <w:ind w:firstLineChars="50" w:firstLine="120"/>
              <w:jc w:val="both"/>
              <w:rPr>
                <w:rFonts w:ascii="標楷體" w:eastAsia="標楷體" w:hAnsi="標楷體"/>
                <w:color w:val="000000"/>
              </w:rPr>
            </w:pPr>
            <w:r w:rsidRPr="009B2F3F">
              <w:rPr>
                <w:rFonts w:ascii="標楷體" w:eastAsia="標楷體" w:hAnsi="標楷體" w:hint="eastAsia"/>
                <w:color w:val="000000"/>
              </w:rPr>
              <w:t>拾</w:t>
            </w:r>
            <w:r w:rsidR="00DB0D8D">
              <w:rPr>
                <w:rFonts w:ascii="標楷體" w:eastAsia="標楷體" w:hAnsi="標楷體" w:hint="eastAsia"/>
                <w:color w:val="000000"/>
              </w:rPr>
              <w:t>捌</w:t>
            </w:r>
            <w:r w:rsidRPr="009B2F3F">
              <w:rPr>
                <w:rFonts w:ascii="標楷體" w:eastAsia="標楷體" w:hAnsi="標楷體" w:hint="eastAsia"/>
                <w:color w:val="000000"/>
              </w:rPr>
              <w:t>、【保  險】：</w:t>
            </w:r>
          </w:p>
          <w:p w14:paraId="781058D3" w14:textId="77777777" w:rsidR="008F2FB3" w:rsidRPr="009B2F3F" w:rsidRDefault="008F2FB3" w:rsidP="008F2FB3">
            <w:pPr>
              <w:spacing w:line="340" w:lineRule="exact"/>
              <w:ind w:leftChars="300" w:left="1200" w:hangingChars="200" w:hanging="480"/>
              <w:jc w:val="both"/>
              <w:rPr>
                <w:rFonts w:ascii="標楷體" w:eastAsia="標楷體" w:hAnsi="標楷體"/>
                <w:color w:val="000000"/>
              </w:rPr>
            </w:pPr>
            <w:r w:rsidRPr="009B2F3F">
              <w:rPr>
                <w:rFonts w:ascii="標楷體" w:eastAsia="標楷體" w:hAnsi="標楷體" w:hint="eastAsia"/>
                <w:color w:val="000000"/>
              </w:rPr>
              <w:t>一</w:t>
            </w:r>
            <w:r w:rsidRPr="009B2F3F">
              <w:rPr>
                <w:rFonts w:ascii="標楷體" w:eastAsia="標楷體" w:hAnsi="標楷體"/>
                <w:color w:val="000000"/>
              </w:rPr>
              <w:t>、由主辦單位辦理比賽</w:t>
            </w:r>
            <w:r w:rsidRPr="009B2F3F">
              <w:rPr>
                <w:rFonts w:ascii="標楷體" w:eastAsia="標楷體" w:hAnsi="標楷體" w:hint="eastAsia"/>
                <w:color w:val="000000"/>
              </w:rPr>
              <w:t>場地</w:t>
            </w:r>
            <w:r w:rsidRPr="009B2F3F">
              <w:rPr>
                <w:rFonts w:ascii="標楷體" w:eastAsia="標楷體" w:hAnsi="標楷體"/>
                <w:color w:val="000000"/>
              </w:rPr>
              <w:t>公共意外責任</w:t>
            </w:r>
            <w:r w:rsidRPr="009B2F3F">
              <w:rPr>
                <w:rFonts w:ascii="標楷體" w:eastAsia="標楷體" w:hAnsi="標楷體" w:hint="eastAsia"/>
                <w:color w:val="000000"/>
              </w:rPr>
              <w:t>險。</w:t>
            </w:r>
          </w:p>
          <w:p w14:paraId="262C93DC" w14:textId="4488BC86" w:rsidR="008F2FB3" w:rsidRPr="009B2F3F" w:rsidRDefault="008F2FB3" w:rsidP="008F2FB3">
            <w:pPr>
              <w:spacing w:line="340" w:lineRule="exact"/>
              <w:ind w:leftChars="300" w:left="1200" w:hangingChars="200" w:hanging="480"/>
              <w:jc w:val="both"/>
              <w:rPr>
                <w:rFonts w:ascii="標楷體" w:eastAsia="標楷體" w:hAnsi="標楷體"/>
                <w:color w:val="000000"/>
              </w:rPr>
            </w:pPr>
            <w:r w:rsidRPr="009B2F3F">
              <w:rPr>
                <w:rFonts w:ascii="標楷體" w:eastAsia="標楷體" w:hAnsi="標楷體" w:hint="eastAsia"/>
                <w:color w:val="000000"/>
              </w:rPr>
              <w:t>二、其他保險需求，參賽球隊請各自辦理。</w:t>
            </w:r>
          </w:p>
        </w:tc>
      </w:tr>
      <w:tr w:rsidR="008F2FB3" w14:paraId="6FC227A8" w14:textId="77777777" w:rsidTr="009D5E0C">
        <w:tc>
          <w:tcPr>
            <w:tcW w:w="10173" w:type="dxa"/>
          </w:tcPr>
          <w:p w14:paraId="539E0211" w14:textId="51797586" w:rsidR="008F2FB3" w:rsidRPr="009B2F3F" w:rsidRDefault="008F2FB3" w:rsidP="008F2FB3">
            <w:pPr>
              <w:spacing w:line="340" w:lineRule="exact"/>
              <w:ind w:firstLineChars="50" w:firstLine="120"/>
              <w:jc w:val="both"/>
              <w:rPr>
                <w:rFonts w:ascii="標楷體" w:eastAsia="標楷體" w:hAnsi="標楷體"/>
                <w:color w:val="000000"/>
              </w:rPr>
            </w:pPr>
            <w:r w:rsidRPr="009B2F3F">
              <w:rPr>
                <w:rFonts w:ascii="標楷體" w:eastAsia="標楷體" w:hAnsi="標楷體" w:hint="eastAsia"/>
                <w:color w:val="000000"/>
              </w:rPr>
              <w:t>拾</w:t>
            </w:r>
            <w:r w:rsidR="00DB0D8D">
              <w:rPr>
                <w:rFonts w:ascii="標楷體" w:eastAsia="標楷體" w:hAnsi="標楷體" w:hint="eastAsia"/>
                <w:color w:val="000000"/>
              </w:rPr>
              <w:t>玖</w:t>
            </w:r>
            <w:r w:rsidRPr="009B2F3F">
              <w:rPr>
                <w:rFonts w:ascii="標楷體" w:eastAsia="標楷體" w:hAnsi="標楷體" w:hint="eastAsia"/>
                <w:color w:val="000000"/>
              </w:rPr>
              <w:t>、</w:t>
            </w:r>
            <w:r w:rsidR="00A75883" w:rsidRPr="009B2F3F">
              <w:rPr>
                <w:rFonts w:ascii="標楷體" w:eastAsia="標楷體" w:hAnsi="標楷體"/>
                <w:color w:val="000000"/>
              </w:rPr>
              <w:t>本規程</w:t>
            </w:r>
            <w:r w:rsidR="00A75883" w:rsidRPr="009B2F3F">
              <w:rPr>
                <w:rFonts w:ascii="標楷體" w:eastAsia="標楷體" w:hAnsi="標楷體" w:hint="eastAsia"/>
                <w:color w:val="000000"/>
              </w:rPr>
              <w:t>經競賽籌備委員會審議通過</w:t>
            </w:r>
            <w:r w:rsidR="00A75883">
              <w:rPr>
                <w:rFonts w:ascii="標楷體" w:eastAsia="標楷體" w:hAnsi="標楷體" w:hint="eastAsia"/>
                <w:color w:val="000000"/>
              </w:rPr>
              <w:t>實施</w:t>
            </w:r>
            <w:r w:rsidR="00A75883" w:rsidRPr="009B2F3F">
              <w:rPr>
                <w:rFonts w:ascii="標楷體" w:eastAsia="標楷體" w:hAnsi="標楷體" w:hint="eastAsia"/>
                <w:color w:val="000000"/>
              </w:rPr>
              <w:t>，更動時亦同</w:t>
            </w:r>
            <w:r w:rsidR="00A75883" w:rsidRPr="009B2F3F">
              <w:rPr>
                <w:rFonts w:ascii="標楷體" w:eastAsia="標楷體" w:hAnsi="標楷體"/>
                <w:color w:val="000000"/>
              </w:rPr>
              <w:t>。</w:t>
            </w:r>
          </w:p>
        </w:tc>
      </w:tr>
    </w:tbl>
    <w:p w14:paraId="4F7FF003" w14:textId="7A2780BF" w:rsidR="009B2F3F" w:rsidRDefault="009B2F3F" w:rsidP="0089044B">
      <w:pPr>
        <w:spacing w:line="240" w:lineRule="atLeast"/>
        <w:rPr>
          <w:rFonts w:ascii="標楷體" w:eastAsia="標楷體" w:hAnsi="標楷體"/>
          <w:sz w:val="32"/>
          <w:szCs w:val="32"/>
        </w:rPr>
      </w:pPr>
    </w:p>
    <w:p w14:paraId="58832189" w14:textId="4CB5307A" w:rsidR="009B2F3F" w:rsidRDefault="009B2F3F" w:rsidP="0089044B">
      <w:pPr>
        <w:spacing w:line="240" w:lineRule="atLeast"/>
        <w:rPr>
          <w:rFonts w:ascii="標楷體" w:eastAsia="標楷體" w:hAnsi="標楷體"/>
          <w:sz w:val="32"/>
          <w:szCs w:val="32"/>
        </w:rPr>
      </w:pPr>
    </w:p>
    <w:p w14:paraId="5E11A351" w14:textId="65B342F3" w:rsidR="001D2FF7" w:rsidRDefault="001D2FF7" w:rsidP="0089044B">
      <w:pPr>
        <w:spacing w:line="240" w:lineRule="atLeast"/>
        <w:rPr>
          <w:rFonts w:ascii="標楷體" w:eastAsia="標楷體" w:hAnsi="標楷體"/>
          <w:sz w:val="32"/>
          <w:szCs w:val="32"/>
        </w:rPr>
      </w:pPr>
    </w:p>
    <w:p w14:paraId="291C4D07" w14:textId="06716E4B" w:rsidR="001D2FF7" w:rsidRDefault="001D2FF7" w:rsidP="0089044B">
      <w:pPr>
        <w:spacing w:line="240" w:lineRule="atLeast"/>
        <w:rPr>
          <w:rFonts w:ascii="標楷體" w:eastAsia="標楷體" w:hAnsi="標楷體"/>
          <w:sz w:val="32"/>
          <w:szCs w:val="32"/>
        </w:rPr>
      </w:pPr>
    </w:p>
    <w:p w14:paraId="48A0E0E1" w14:textId="315DB2A4" w:rsidR="00A91F90" w:rsidRDefault="00A91F90" w:rsidP="0089044B">
      <w:pPr>
        <w:spacing w:line="240" w:lineRule="atLeast"/>
        <w:rPr>
          <w:rFonts w:ascii="標楷體" w:eastAsia="標楷體" w:hAnsi="標楷體"/>
          <w:sz w:val="32"/>
          <w:szCs w:val="32"/>
        </w:rPr>
      </w:pPr>
    </w:p>
    <w:p w14:paraId="729B0A01" w14:textId="40DBACB1" w:rsidR="00360C3D" w:rsidRDefault="00360C3D" w:rsidP="0089044B">
      <w:pPr>
        <w:spacing w:line="240" w:lineRule="atLeast"/>
        <w:rPr>
          <w:rFonts w:ascii="標楷體" w:eastAsia="標楷體" w:hAnsi="標楷體"/>
          <w:sz w:val="32"/>
          <w:szCs w:val="32"/>
        </w:rPr>
      </w:pPr>
    </w:p>
    <w:p w14:paraId="467CE488" w14:textId="40581444" w:rsidR="00360C3D" w:rsidRDefault="00360C3D" w:rsidP="0089044B">
      <w:pPr>
        <w:spacing w:line="240" w:lineRule="atLeast"/>
        <w:rPr>
          <w:rFonts w:ascii="標楷體" w:eastAsia="標楷體" w:hAnsi="標楷體"/>
          <w:sz w:val="32"/>
          <w:szCs w:val="32"/>
        </w:rPr>
      </w:pPr>
    </w:p>
    <w:p w14:paraId="0E0E4CE6" w14:textId="55A8BF03" w:rsidR="00360C3D" w:rsidRDefault="00360C3D" w:rsidP="0089044B">
      <w:pPr>
        <w:spacing w:line="240" w:lineRule="atLeast"/>
        <w:rPr>
          <w:rFonts w:ascii="標楷體" w:eastAsia="標楷體" w:hAnsi="標楷體"/>
          <w:sz w:val="32"/>
          <w:szCs w:val="32"/>
        </w:rPr>
      </w:pPr>
    </w:p>
    <w:p w14:paraId="45B4BD6A" w14:textId="41D377DB" w:rsidR="00360C3D" w:rsidRDefault="00360C3D" w:rsidP="0089044B">
      <w:pPr>
        <w:spacing w:line="240" w:lineRule="atLeast"/>
        <w:rPr>
          <w:rFonts w:ascii="標楷體" w:eastAsia="標楷體" w:hAnsi="標楷體"/>
          <w:sz w:val="32"/>
          <w:szCs w:val="32"/>
        </w:rPr>
      </w:pPr>
    </w:p>
    <w:p w14:paraId="68A9D90F" w14:textId="56F8FFBF" w:rsidR="00360C3D" w:rsidRDefault="00360C3D" w:rsidP="0089044B">
      <w:pPr>
        <w:spacing w:line="240" w:lineRule="atLeast"/>
        <w:rPr>
          <w:rFonts w:ascii="標楷體" w:eastAsia="標楷體" w:hAnsi="標楷體"/>
          <w:sz w:val="32"/>
          <w:szCs w:val="32"/>
        </w:rPr>
      </w:pPr>
    </w:p>
    <w:p w14:paraId="2978206C" w14:textId="0080A781" w:rsidR="00360C3D" w:rsidRDefault="00360C3D" w:rsidP="0089044B">
      <w:pPr>
        <w:spacing w:line="240" w:lineRule="atLeast"/>
        <w:rPr>
          <w:rFonts w:ascii="標楷體" w:eastAsia="標楷體" w:hAnsi="標楷體"/>
          <w:sz w:val="32"/>
          <w:szCs w:val="32"/>
        </w:rPr>
      </w:pPr>
    </w:p>
    <w:p w14:paraId="62A6B24A" w14:textId="3012A417" w:rsidR="00360C3D" w:rsidRDefault="00360C3D" w:rsidP="0089044B">
      <w:pPr>
        <w:spacing w:line="240" w:lineRule="atLeast"/>
        <w:rPr>
          <w:rFonts w:ascii="標楷體" w:eastAsia="標楷體" w:hAnsi="標楷體"/>
          <w:sz w:val="32"/>
          <w:szCs w:val="32"/>
        </w:rPr>
      </w:pPr>
    </w:p>
    <w:p w14:paraId="562DD82D" w14:textId="77777777" w:rsidR="00360C3D" w:rsidRDefault="00360C3D" w:rsidP="0089044B">
      <w:pPr>
        <w:spacing w:line="240" w:lineRule="atLeast"/>
        <w:rPr>
          <w:rFonts w:ascii="標楷體" w:eastAsia="標楷體" w:hAnsi="標楷體"/>
          <w:sz w:val="32"/>
          <w:szCs w:val="32"/>
        </w:rPr>
      </w:pPr>
    </w:p>
    <w:p w14:paraId="54BF9359" w14:textId="5484B358" w:rsidR="003D031B" w:rsidRDefault="003D031B" w:rsidP="0089044B">
      <w:pPr>
        <w:spacing w:line="240" w:lineRule="atLeast"/>
        <w:rPr>
          <w:rFonts w:ascii="標楷體" w:eastAsia="標楷體" w:hAnsi="標楷體"/>
          <w:sz w:val="32"/>
          <w:szCs w:val="32"/>
        </w:rPr>
      </w:pPr>
    </w:p>
    <w:p w14:paraId="0B67F7B6" w14:textId="77777777" w:rsidR="00A03952" w:rsidRDefault="00A03952" w:rsidP="0089044B">
      <w:pPr>
        <w:spacing w:line="240" w:lineRule="atLeast"/>
        <w:rPr>
          <w:rFonts w:ascii="標楷體" w:eastAsia="標楷體" w:hAnsi="標楷體"/>
          <w:sz w:val="32"/>
          <w:szCs w:val="32"/>
        </w:rPr>
      </w:pP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22"/>
        <w:gridCol w:w="7675"/>
        <w:gridCol w:w="1596"/>
      </w:tblGrid>
      <w:tr w:rsidR="006D3FE6" w:rsidRPr="00B42259" w14:paraId="7AFCEFE4" w14:textId="77777777" w:rsidTr="00A31DDF">
        <w:trPr>
          <w:trHeight w:val="348"/>
          <w:tblHeader/>
          <w:jc w:val="center"/>
        </w:trPr>
        <w:tc>
          <w:tcPr>
            <w:tcW w:w="5000" w:type="pct"/>
            <w:gridSpan w:val="3"/>
            <w:shd w:val="clear" w:color="auto" w:fill="FFFFFF"/>
            <w:noWrap/>
            <w:vAlign w:val="center"/>
          </w:tcPr>
          <w:p w14:paraId="030D312B" w14:textId="53310D0B" w:rsidR="006D3FE6" w:rsidRPr="00B42259" w:rsidRDefault="006D3FE6" w:rsidP="00A31DDF">
            <w:pPr>
              <w:widowControl/>
              <w:jc w:val="center"/>
              <w:rPr>
                <w:rFonts w:eastAsia="標楷體" w:cs="Calibri"/>
                <w:b/>
                <w:bCs/>
                <w:color w:val="000000"/>
                <w:kern w:val="0"/>
                <w:sz w:val="28"/>
                <w:szCs w:val="28"/>
              </w:rPr>
            </w:pPr>
            <w:r w:rsidRPr="00153BB4">
              <w:rPr>
                <w:rFonts w:eastAsia="標楷體" w:cs="Calibri" w:hint="eastAsia"/>
                <w:b/>
                <w:bCs/>
                <w:kern w:val="0"/>
                <w:sz w:val="28"/>
                <w:szCs w:val="28"/>
                <w:u w:val="single"/>
              </w:rPr>
              <w:t xml:space="preserve">   </w:t>
            </w:r>
            <w:r w:rsidR="00153BB4" w:rsidRPr="00153BB4">
              <w:rPr>
                <w:rFonts w:eastAsia="標楷體" w:cs="Calibri" w:hint="eastAsia"/>
                <w:b/>
                <w:bCs/>
                <w:kern w:val="0"/>
                <w:sz w:val="28"/>
                <w:szCs w:val="28"/>
                <w:u w:val="single"/>
              </w:rPr>
              <w:t>2</w:t>
            </w:r>
            <w:r w:rsidR="00153BB4" w:rsidRPr="00153BB4">
              <w:rPr>
                <w:rFonts w:eastAsia="標楷體" w:cs="Calibri"/>
                <w:b/>
                <w:bCs/>
                <w:kern w:val="0"/>
                <w:sz w:val="28"/>
                <w:szCs w:val="28"/>
                <w:u w:val="single"/>
              </w:rPr>
              <w:t>02</w:t>
            </w:r>
            <w:r w:rsidR="00146767">
              <w:rPr>
                <w:rFonts w:eastAsia="標楷體" w:cs="Calibri"/>
                <w:b/>
                <w:bCs/>
                <w:kern w:val="0"/>
                <w:sz w:val="28"/>
                <w:szCs w:val="28"/>
                <w:u w:val="single"/>
              </w:rPr>
              <w:t>2</w:t>
            </w:r>
            <w:r w:rsidR="00153BB4" w:rsidRPr="00153BB4">
              <w:rPr>
                <w:rFonts w:eastAsia="標楷體" w:cs="Calibri" w:hint="eastAsia"/>
                <w:b/>
                <w:bCs/>
                <w:kern w:val="0"/>
                <w:sz w:val="28"/>
                <w:szCs w:val="28"/>
                <w:u w:val="single"/>
              </w:rPr>
              <w:t>台灣木蘭足球聯賽</w:t>
            </w:r>
            <w:r w:rsidR="00146767">
              <w:rPr>
                <w:rFonts w:eastAsia="標楷體" w:cs="Calibri" w:hint="eastAsia"/>
                <w:b/>
                <w:bCs/>
                <w:kern w:val="0"/>
                <w:sz w:val="28"/>
                <w:szCs w:val="28"/>
                <w:u w:val="single"/>
              </w:rPr>
              <w:t>資格賽</w:t>
            </w:r>
            <w:r w:rsidRPr="00153BB4">
              <w:rPr>
                <w:rFonts w:eastAsia="標楷體" w:cs="Calibri" w:hint="eastAsia"/>
                <w:b/>
                <w:bCs/>
                <w:kern w:val="0"/>
                <w:sz w:val="28"/>
                <w:szCs w:val="28"/>
                <w:u w:val="single"/>
              </w:rPr>
              <w:t xml:space="preserve">   </w:t>
            </w:r>
            <w:r w:rsidRPr="00B42259">
              <w:rPr>
                <w:rFonts w:eastAsia="標楷體" w:cs="Calibri"/>
                <w:b/>
                <w:bCs/>
                <w:color w:val="000000"/>
                <w:kern w:val="0"/>
                <w:sz w:val="28"/>
                <w:szCs w:val="28"/>
              </w:rPr>
              <w:t xml:space="preserve"> </w:t>
            </w:r>
            <w:r w:rsidRPr="00B42259">
              <w:rPr>
                <w:rFonts w:eastAsia="標楷體" w:cs="Calibri"/>
                <w:b/>
                <w:bCs/>
                <w:color w:val="000000"/>
                <w:kern w:val="0"/>
                <w:sz w:val="28"/>
                <w:szCs w:val="28"/>
              </w:rPr>
              <w:t>倒數計時表</w:t>
            </w:r>
          </w:p>
          <w:p w14:paraId="2C23F864" w14:textId="77777777" w:rsidR="006D3FE6" w:rsidRPr="00B42259" w:rsidRDefault="006D3FE6" w:rsidP="00A31DDF">
            <w:pPr>
              <w:widowControl/>
              <w:jc w:val="center"/>
              <w:rPr>
                <w:rFonts w:eastAsia="標楷體" w:cs="Calibri"/>
                <w:b/>
                <w:bCs/>
                <w:color w:val="000000"/>
                <w:kern w:val="0"/>
                <w:sz w:val="28"/>
                <w:szCs w:val="28"/>
              </w:rPr>
            </w:pPr>
            <w:r w:rsidRPr="00B42259">
              <w:rPr>
                <w:rFonts w:eastAsia="標楷體" w:cs="Calibri"/>
                <w:b/>
                <w:bCs/>
                <w:color w:val="000000"/>
                <w:kern w:val="0"/>
                <w:sz w:val="28"/>
                <w:szCs w:val="28"/>
              </w:rPr>
              <w:t>Official Countdown</w:t>
            </w:r>
          </w:p>
        </w:tc>
      </w:tr>
      <w:tr w:rsidR="006D3FE6" w:rsidRPr="00B42259" w14:paraId="3C7D948A" w14:textId="77777777" w:rsidTr="00A31DDF">
        <w:trPr>
          <w:trHeight w:val="602"/>
          <w:tblHeader/>
          <w:jc w:val="center"/>
        </w:trPr>
        <w:tc>
          <w:tcPr>
            <w:tcW w:w="783" w:type="pct"/>
            <w:shd w:val="clear" w:color="auto" w:fill="FFFFFF"/>
            <w:noWrap/>
            <w:vAlign w:val="center"/>
          </w:tcPr>
          <w:p w14:paraId="548BED52" w14:textId="77777777" w:rsidR="006D3FE6" w:rsidRPr="00B42259" w:rsidRDefault="006D3FE6" w:rsidP="00A31DDF">
            <w:pPr>
              <w:widowControl/>
              <w:jc w:val="center"/>
              <w:rPr>
                <w:rFonts w:eastAsia="標楷體" w:cs="Calibri"/>
                <w:b/>
                <w:bCs/>
                <w:color w:val="000000"/>
                <w:kern w:val="0"/>
                <w:szCs w:val="24"/>
              </w:rPr>
            </w:pPr>
            <w:r w:rsidRPr="00B42259">
              <w:rPr>
                <w:rFonts w:eastAsia="標楷體" w:cs="Calibri"/>
                <w:b/>
                <w:bCs/>
                <w:color w:val="000000"/>
                <w:kern w:val="0"/>
                <w:szCs w:val="24"/>
              </w:rPr>
              <w:t>時間</w:t>
            </w:r>
            <w:r w:rsidRPr="00B42259">
              <w:rPr>
                <w:rFonts w:eastAsia="標楷體" w:cs="Calibri"/>
                <w:b/>
                <w:bCs/>
                <w:color w:val="000000"/>
                <w:kern w:val="0"/>
                <w:szCs w:val="24"/>
              </w:rPr>
              <w:t xml:space="preserve"> Time</w:t>
            </w:r>
          </w:p>
        </w:tc>
        <w:tc>
          <w:tcPr>
            <w:tcW w:w="3491" w:type="pct"/>
            <w:shd w:val="clear" w:color="auto" w:fill="FFFFFF"/>
            <w:vAlign w:val="center"/>
          </w:tcPr>
          <w:p w14:paraId="171C476C" w14:textId="77777777" w:rsidR="006D3FE6" w:rsidRPr="00B42259" w:rsidRDefault="006D3FE6" w:rsidP="00A31DDF">
            <w:pPr>
              <w:widowControl/>
              <w:jc w:val="center"/>
              <w:rPr>
                <w:rFonts w:eastAsia="標楷體" w:cs="Calibri"/>
                <w:b/>
                <w:bCs/>
                <w:color w:val="000000"/>
                <w:kern w:val="0"/>
                <w:szCs w:val="24"/>
              </w:rPr>
            </w:pPr>
            <w:r w:rsidRPr="00B42259">
              <w:rPr>
                <w:rFonts w:eastAsia="標楷體" w:cs="Calibri"/>
                <w:b/>
                <w:bCs/>
                <w:color w:val="000000"/>
                <w:kern w:val="0"/>
                <w:szCs w:val="24"/>
              </w:rPr>
              <w:t>活動</w:t>
            </w:r>
            <w:r w:rsidRPr="00B42259">
              <w:rPr>
                <w:rFonts w:eastAsia="標楷體" w:cs="Calibri"/>
                <w:b/>
                <w:bCs/>
                <w:color w:val="000000"/>
                <w:kern w:val="0"/>
                <w:szCs w:val="24"/>
              </w:rPr>
              <w:t>/</w:t>
            </w:r>
            <w:r w:rsidRPr="00B42259">
              <w:rPr>
                <w:rFonts w:eastAsia="標楷體" w:cs="Calibri"/>
                <w:b/>
                <w:bCs/>
                <w:color w:val="000000"/>
                <w:kern w:val="0"/>
                <w:szCs w:val="24"/>
              </w:rPr>
              <w:t>工作內容</w:t>
            </w:r>
            <w:r w:rsidRPr="00B42259">
              <w:rPr>
                <w:rFonts w:eastAsia="標楷體" w:cs="Calibri"/>
                <w:b/>
                <w:bCs/>
                <w:color w:val="000000"/>
                <w:kern w:val="0"/>
                <w:szCs w:val="24"/>
              </w:rPr>
              <w:t>Activity Description/TASK</w:t>
            </w:r>
          </w:p>
        </w:tc>
        <w:tc>
          <w:tcPr>
            <w:tcW w:w="726" w:type="pct"/>
            <w:shd w:val="clear" w:color="auto" w:fill="FFFFFF"/>
            <w:vAlign w:val="center"/>
          </w:tcPr>
          <w:p w14:paraId="32ECAB8A" w14:textId="77777777" w:rsidR="006D3FE6" w:rsidRPr="00B42259" w:rsidRDefault="006D3FE6" w:rsidP="00A31DDF">
            <w:pPr>
              <w:widowControl/>
              <w:jc w:val="center"/>
              <w:rPr>
                <w:rFonts w:eastAsia="標楷體" w:cs="Calibri"/>
                <w:b/>
                <w:bCs/>
                <w:kern w:val="0"/>
                <w:szCs w:val="24"/>
              </w:rPr>
            </w:pPr>
            <w:r w:rsidRPr="00B42259">
              <w:rPr>
                <w:rFonts w:eastAsia="標楷體" w:cs="Calibri"/>
                <w:b/>
                <w:bCs/>
                <w:kern w:val="0"/>
                <w:szCs w:val="24"/>
              </w:rPr>
              <w:t>備註</w:t>
            </w:r>
            <w:r w:rsidRPr="00B42259">
              <w:rPr>
                <w:rFonts w:eastAsia="標楷體" w:cs="Calibri"/>
                <w:b/>
                <w:bCs/>
                <w:kern w:val="0"/>
                <w:szCs w:val="24"/>
              </w:rPr>
              <w:t>Note</w:t>
            </w:r>
          </w:p>
        </w:tc>
      </w:tr>
      <w:tr w:rsidR="006D3FE6" w:rsidRPr="00B42259" w14:paraId="48481A8A" w14:textId="77777777" w:rsidTr="00A31DDF">
        <w:trPr>
          <w:trHeight w:val="319"/>
          <w:jc w:val="center"/>
        </w:trPr>
        <w:tc>
          <w:tcPr>
            <w:tcW w:w="783" w:type="pct"/>
            <w:shd w:val="clear" w:color="auto" w:fill="FFFFFF"/>
            <w:vAlign w:val="center"/>
          </w:tcPr>
          <w:p w14:paraId="38B84FF2" w14:textId="77777777" w:rsidR="006D3FE6" w:rsidRPr="00B42259" w:rsidRDefault="006D3FE6" w:rsidP="00A31DDF">
            <w:pPr>
              <w:pStyle w:val="Default"/>
              <w:jc w:val="center"/>
              <w:rPr>
                <w:rFonts w:eastAsia="標楷體"/>
              </w:rPr>
            </w:pPr>
            <w:r>
              <w:rPr>
                <w:rFonts w:eastAsia="標楷體" w:hint="eastAsia"/>
              </w:rPr>
              <w:t>-2h</w:t>
            </w:r>
          </w:p>
        </w:tc>
        <w:tc>
          <w:tcPr>
            <w:tcW w:w="3491" w:type="pct"/>
            <w:shd w:val="clear" w:color="auto" w:fill="FFFFFF"/>
            <w:vAlign w:val="center"/>
          </w:tcPr>
          <w:p w14:paraId="11DFBA47" w14:textId="77777777" w:rsidR="006D3FE6" w:rsidRDefault="006D3FE6" w:rsidP="00A31DDF">
            <w:pPr>
              <w:pStyle w:val="Default"/>
              <w:jc w:val="center"/>
              <w:rPr>
                <w:rFonts w:eastAsia="標楷體"/>
              </w:rPr>
            </w:pPr>
            <w:r>
              <w:rPr>
                <w:rFonts w:eastAsia="標楷體" w:hint="eastAsia"/>
              </w:rPr>
              <w:t>賽</w:t>
            </w:r>
            <w:proofErr w:type="gramStart"/>
            <w:r>
              <w:rPr>
                <w:rFonts w:eastAsia="標楷體" w:hint="eastAsia"/>
              </w:rPr>
              <w:t>務</w:t>
            </w:r>
            <w:proofErr w:type="gramEnd"/>
            <w:r>
              <w:rPr>
                <w:rFonts w:eastAsia="標楷體" w:hint="eastAsia"/>
              </w:rPr>
              <w:t>及場</w:t>
            </w:r>
            <w:proofErr w:type="gramStart"/>
            <w:r>
              <w:rPr>
                <w:rFonts w:eastAsia="標楷體" w:hint="eastAsia"/>
              </w:rPr>
              <w:t>務</w:t>
            </w:r>
            <w:proofErr w:type="gramEnd"/>
            <w:r>
              <w:rPr>
                <w:rFonts w:eastAsia="標楷體" w:hint="eastAsia"/>
              </w:rPr>
              <w:t>人員抵達並檢查場館</w:t>
            </w:r>
          </w:p>
          <w:p w14:paraId="4EF9F495" w14:textId="77777777" w:rsidR="006D3FE6" w:rsidRPr="00B42259" w:rsidRDefault="006D3FE6" w:rsidP="00A31DDF">
            <w:pPr>
              <w:pStyle w:val="Default"/>
              <w:jc w:val="center"/>
              <w:rPr>
                <w:rFonts w:eastAsia="標楷體"/>
              </w:rPr>
            </w:pPr>
            <w:r>
              <w:rPr>
                <w:rFonts w:eastAsia="標楷體" w:hint="eastAsia"/>
              </w:rPr>
              <w:t>Competition and venue staff arrive and inspect stadium</w:t>
            </w:r>
          </w:p>
        </w:tc>
        <w:tc>
          <w:tcPr>
            <w:tcW w:w="726" w:type="pct"/>
            <w:shd w:val="clear" w:color="auto" w:fill="FFFFFF"/>
            <w:noWrap/>
            <w:vAlign w:val="center"/>
          </w:tcPr>
          <w:p w14:paraId="6628DA35" w14:textId="77777777" w:rsidR="006D3FE6" w:rsidRPr="00B42259" w:rsidRDefault="006D3FE6" w:rsidP="00A31DDF">
            <w:pPr>
              <w:pStyle w:val="Default"/>
              <w:jc w:val="center"/>
              <w:rPr>
                <w:rFonts w:eastAsia="標楷體"/>
              </w:rPr>
            </w:pPr>
          </w:p>
        </w:tc>
      </w:tr>
      <w:tr w:rsidR="006D3FE6" w:rsidRPr="00B42259" w14:paraId="692B9A74" w14:textId="77777777" w:rsidTr="00F30CD0">
        <w:trPr>
          <w:trHeight w:val="319"/>
          <w:jc w:val="center"/>
        </w:trPr>
        <w:tc>
          <w:tcPr>
            <w:tcW w:w="783" w:type="pct"/>
            <w:shd w:val="clear" w:color="auto" w:fill="FFFFFF"/>
            <w:vAlign w:val="center"/>
          </w:tcPr>
          <w:p w14:paraId="112F0092" w14:textId="77777777" w:rsidR="006D3FE6" w:rsidRDefault="006D3FE6" w:rsidP="006D3FE6">
            <w:pPr>
              <w:pStyle w:val="Default"/>
              <w:jc w:val="center"/>
              <w:rPr>
                <w:rFonts w:eastAsia="標楷體"/>
              </w:rPr>
            </w:pPr>
            <w:r>
              <w:rPr>
                <w:rFonts w:eastAsia="標楷體" w:hint="eastAsia"/>
              </w:rPr>
              <w:t>-1</w:t>
            </w:r>
            <w:r>
              <w:rPr>
                <w:rFonts w:eastAsia="標楷體"/>
              </w:rPr>
              <w:t>h30’</w:t>
            </w:r>
          </w:p>
        </w:tc>
        <w:tc>
          <w:tcPr>
            <w:tcW w:w="3491" w:type="pct"/>
            <w:shd w:val="clear" w:color="auto" w:fill="FFFFFF"/>
          </w:tcPr>
          <w:p w14:paraId="53358BBF" w14:textId="77777777" w:rsidR="006D3FE6" w:rsidRPr="00425689" w:rsidRDefault="006D3FE6" w:rsidP="006D3FE6">
            <w:pPr>
              <w:pStyle w:val="Default"/>
              <w:jc w:val="center"/>
              <w:rPr>
                <w:rFonts w:eastAsia="標楷體"/>
                <w:color w:val="auto"/>
              </w:rPr>
            </w:pPr>
            <w:r w:rsidRPr="00425689">
              <w:rPr>
                <w:rFonts w:eastAsia="標楷體" w:hint="eastAsia"/>
                <w:color w:val="auto"/>
              </w:rPr>
              <w:t>裁判員及競賽官員抵達</w:t>
            </w:r>
          </w:p>
          <w:p w14:paraId="483F0CC2" w14:textId="77777777" w:rsidR="006D3FE6" w:rsidRPr="00B42259" w:rsidRDefault="006D3FE6" w:rsidP="006D3FE6">
            <w:pPr>
              <w:pStyle w:val="Default"/>
              <w:jc w:val="center"/>
              <w:rPr>
                <w:rFonts w:eastAsia="標楷體"/>
              </w:rPr>
            </w:pPr>
            <w:r w:rsidRPr="00425689">
              <w:rPr>
                <w:rFonts w:eastAsia="標楷體"/>
                <w:color w:val="auto"/>
              </w:rPr>
              <w:t>Arrival of Referees and Match Officials</w:t>
            </w:r>
          </w:p>
        </w:tc>
        <w:tc>
          <w:tcPr>
            <w:tcW w:w="726" w:type="pct"/>
            <w:shd w:val="clear" w:color="auto" w:fill="FFFFFF"/>
            <w:noWrap/>
          </w:tcPr>
          <w:p w14:paraId="35D9374F" w14:textId="77777777" w:rsidR="006D3FE6" w:rsidRPr="00B42259" w:rsidRDefault="006D3FE6" w:rsidP="006D3FE6">
            <w:pPr>
              <w:pStyle w:val="Default"/>
              <w:jc w:val="center"/>
              <w:rPr>
                <w:rFonts w:eastAsia="標楷體"/>
              </w:rPr>
            </w:pPr>
          </w:p>
        </w:tc>
      </w:tr>
      <w:tr w:rsidR="006D3FE6" w:rsidRPr="00B42259" w14:paraId="737B852B" w14:textId="77777777" w:rsidTr="00A31DDF">
        <w:trPr>
          <w:trHeight w:val="319"/>
          <w:jc w:val="center"/>
        </w:trPr>
        <w:tc>
          <w:tcPr>
            <w:tcW w:w="783" w:type="pct"/>
            <w:shd w:val="clear" w:color="auto" w:fill="FFFFFF"/>
            <w:vAlign w:val="center"/>
          </w:tcPr>
          <w:p w14:paraId="48D13C4A" w14:textId="77777777" w:rsidR="006D3FE6" w:rsidRPr="00B42259" w:rsidRDefault="006D3FE6" w:rsidP="006D3FE6">
            <w:pPr>
              <w:pStyle w:val="Default"/>
              <w:jc w:val="center"/>
              <w:rPr>
                <w:rFonts w:eastAsia="標楷體"/>
              </w:rPr>
            </w:pPr>
            <w:r>
              <w:rPr>
                <w:rFonts w:eastAsia="標楷體" w:hint="eastAsia"/>
              </w:rPr>
              <w:t>-1h10</w:t>
            </w:r>
            <w:r>
              <w:rPr>
                <w:rFonts w:eastAsia="標楷體"/>
              </w:rPr>
              <w:t>’</w:t>
            </w:r>
          </w:p>
        </w:tc>
        <w:tc>
          <w:tcPr>
            <w:tcW w:w="3491" w:type="pct"/>
            <w:shd w:val="clear" w:color="auto" w:fill="FFFFFF"/>
          </w:tcPr>
          <w:p w14:paraId="1E02CF28" w14:textId="77777777" w:rsidR="006D3FE6" w:rsidRDefault="006D3FE6" w:rsidP="006D3FE6">
            <w:pPr>
              <w:pStyle w:val="Default"/>
              <w:jc w:val="center"/>
              <w:rPr>
                <w:rFonts w:eastAsia="標楷體"/>
              </w:rPr>
            </w:pPr>
            <w:r>
              <w:rPr>
                <w:rFonts w:eastAsia="標楷體" w:hint="eastAsia"/>
              </w:rPr>
              <w:t>隊伍最晚抵達時間</w:t>
            </w:r>
          </w:p>
          <w:p w14:paraId="6CD1F710" w14:textId="77777777" w:rsidR="006D3FE6" w:rsidRPr="00B42259" w:rsidRDefault="006D3FE6" w:rsidP="006D3FE6">
            <w:pPr>
              <w:pStyle w:val="Default"/>
              <w:jc w:val="center"/>
              <w:rPr>
                <w:rFonts w:eastAsia="標楷體"/>
              </w:rPr>
            </w:pPr>
            <w:r w:rsidRPr="00EF793E">
              <w:rPr>
                <w:rFonts w:eastAsia="標楷體"/>
              </w:rPr>
              <w:t>Latest Teams arrival</w:t>
            </w:r>
          </w:p>
        </w:tc>
        <w:tc>
          <w:tcPr>
            <w:tcW w:w="726" w:type="pct"/>
            <w:shd w:val="clear" w:color="auto" w:fill="FFFFFF"/>
            <w:noWrap/>
          </w:tcPr>
          <w:p w14:paraId="4E00103B" w14:textId="77777777" w:rsidR="006D3FE6" w:rsidRPr="00B42259" w:rsidRDefault="006D3FE6" w:rsidP="006D3FE6">
            <w:pPr>
              <w:pStyle w:val="Default"/>
              <w:jc w:val="center"/>
              <w:rPr>
                <w:rFonts w:eastAsia="標楷體"/>
              </w:rPr>
            </w:pPr>
          </w:p>
        </w:tc>
      </w:tr>
      <w:tr w:rsidR="006D3FE6" w:rsidRPr="00B42259" w14:paraId="58944259" w14:textId="77777777" w:rsidTr="00A31DDF">
        <w:trPr>
          <w:trHeight w:val="319"/>
          <w:jc w:val="center"/>
        </w:trPr>
        <w:tc>
          <w:tcPr>
            <w:tcW w:w="783" w:type="pct"/>
            <w:shd w:val="clear" w:color="auto" w:fill="FFFFFF"/>
            <w:vAlign w:val="center"/>
          </w:tcPr>
          <w:p w14:paraId="64B0A560" w14:textId="77777777" w:rsidR="006D3FE6" w:rsidRDefault="006D3FE6" w:rsidP="006D3FE6">
            <w:pPr>
              <w:pStyle w:val="Default"/>
              <w:jc w:val="center"/>
              <w:rPr>
                <w:rFonts w:eastAsia="標楷體"/>
              </w:rPr>
            </w:pPr>
            <w:r>
              <w:rPr>
                <w:rFonts w:eastAsia="標楷體" w:hint="eastAsia"/>
              </w:rPr>
              <w:t>-55</w:t>
            </w:r>
          </w:p>
        </w:tc>
        <w:tc>
          <w:tcPr>
            <w:tcW w:w="3491" w:type="pct"/>
            <w:shd w:val="clear" w:color="auto" w:fill="FFFFFF"/>
          </w:tcPr>
          <w:p w14:paraId="67C53D4C" w14:textId="77777777" w:rsidR="006D3FE6" w:rsidRPr="00425689" w:rsidRDefault="006D3FE6" w:rsidP="006D3FE6">
            <w:pPr>
              <w:pStyle w:val="Default"/>
              <w:jc w:val="center"/>
              <w:rPr>
                <w:rFonts w:eastAsia="標楷體"/>
              </w:rPr>
            </w:pPr>
            <w:r w:rsidRPr="00425689">
              <w:rPr>
                <w:rFonts w:eastAsia="標楷體" w:hint="eastAsia"/>
              </w:rPr>
              <w:t>提交先發名單、檢錄證件</w:t>
            </w:r>
          </w:p>
          <w:p w14:paraId="14CD7C41" w14:textId="77777777" w:rsidR="006D3FE6" w:rsidRDefault="006D3FE6" w:rsidP="006D3FE6">
            <w:pPr>
              <w:pStyle w:val="Default"/>
              <w:jc w:val="center"/>
              <w:rPr>
                <w:rFonts w:eastAsia="標楷體"/>
              </w:rPr>
            </w:pPr>
            <w:r w:rsidRPr="00425689">
              <w:rPr>
                <w:rFonts w:eastAsia="標楷體"/>
              </w:rPr>
              <w:t>Official Start List produced</w:t>
            </w:r>
            <w:r w:rsidRPr="00425689">
              <w:rPr>
                <w:rFonts w:eastAsia="標楷體" w:hint="eastAsia"/>
              </w:rPr>
              <w:t xml:space="preserve"> and check AD</w:t>
            </w:r>
          </w:p>
        </w:tc>
        <w:tc>
          <w:tcPr>
            <w:tcW w:w="726" w:type="pct"/>
            <w:shd w:val="clear" w:color="auto" w:fill="FFFFFF"/>
            <w:noWrap/>
          </w:tcPr>
          <w:p w14:paraId="2A2495D1" w14:textId="546A6068" w:rsidR="006D3FE6" w:rsidRPr="00BB144A" w:rsidRDefault="006D3FE6" w:rsidP="006D3FE6">
            <w:pPr>
              <w:pStyle w:val="Default"/>
              <w:jc w:val="center"/>
              <w:rPr>
                <w:rFonts w:eastAsia="標楷體"/>
              </w:rPr>
            </w:pPr>
          </w:p>
        </w:tc>
      </w:tr>
      <w:tr w:rsidR="006D3FE6" w:rsidRPr="00B42259" w14:paraId="68B8A276" w14:textId="77777777" w:rsidTr="00A31DDF">
        <w:trPr>
          <w:trHeight w:val="319"/>
          <w:jc w:val="center"/>
        </w:trPr>
        <w:tc>
          <w:tcPr>
            <w:tcW w:w="783" w:type="pct"/>
            <w:shd w:val="clear" w:color="auto" w:fill="FFFFFF"/>
            <w:vAlign w:val="center"/>
          </w:tcPr>
          <w:p w14:paraId="4AC23EDA" w14:textId="77777777" w:rsidR="006D3FE6" w:rsidRPr="00B42259" w:rsidRDefault="006D3FE6" w:rsidP="006D3FE6">
            <w:pPr>
              <w:pStyle w:val="Default"/>
              <w:jc w:val="center"/>
              <w:rPr>
                <w:rFonts w:eastAsia="標楷體"/>
              </w:rPr>
            </w:pPr>
            <w:r>
              <w:rPr>
                <w:rFonts w:eastAsia="標楷體" w:hint="eastAsia"/>
              </w:rPr>
              <w:t>-50</w:t>
            </w:r>
            <w:r>
              <w:rPr>
                <w:rFonts w:eastAsia="標楷體"/>
              </w:rPr>
              <w:t>’</w:t>
            </w:r>
          </w:p>
        </w:tc>
        <w:tc>
          <w:tcPr>
            <w:tcW w:w="3491" w:type="pct"/>
            <w:shd w:val="clear" w:color="auto" w:fill="FFFFFF"/>
          </w:tcPr>
          <w:p w14:paraId="18F207F7" w14:textId="77777777" w:rsidR="006D3FE6" w:rsidRDefault="006D3FE6" w:rsidP="006D3FE6">
            <w:pPr>
              <w:pStyle w:val="Default"/>
              <w:jc w:val="center"/>
              <w:rPr>
                <w:rFonts w:eastAsia="標楷體"/>
              </w:rPr>
            </w:pPr>
            <w:r>
              <w:rPr>
                <w:rFonts w:eastAsia="標楷體" w:hint="eastAsia"/>
              </w:rPr>
              <w:t>雙方暖身開始</w:t>
            </w:r>
          </w:p>
          <w:p w14:paraId="18284F3F" w14:textId="77777777" w:rsidR="006D3FE6" w:rsidRPr="00B42259" w:rsidRDefault="006D3FE6" w:rsidP="006D3FE6">
            <w:pPr>
              <w:pStyle w:val="Default"/>
              <w:jc w:val="center"/>
              <w:rPr>
                <w:rFonts w:eastAsia="標楷體"/>
              </w:rPr>
            </w:pPr>
            <w:r w:rsidRPr="00A5606F">
              <w:rPr>
                <w:rFonts w:eastAsia="標楷體"/>
              </w:rPr>
              <w:t>Warm-up for Goalkeepers and Outfield Players</w:t>
            </w:r>
          </w:p>
        </w:tc>
        <w:tc>
          <w:tcPr>
            <w:tcW w:w="726" w:type="pct"/>
            <w:shd w:val="clear" w:color="auto" w:fill="FFFFFF"/>
            <w:noWrap/>
          </w:tcPr>
          <w:p w14:paraId="5D74E66C" w14:textId="77777777" w:rsidR="006D3FE6" w:rsidRPr="00B42259" w:rsidRDefault="006D3FE6" w:rsidP="006D3FE6">
            <w:pPr>
              <w:rPr>
                <w:rFonts w:cs="Calibri"/>
                <w:szCs w:val="24"/>
              </w:rPr>
            </w:pPr>
          </w:p>
        </w:tc>
      </w:tr>
      <w:tr w:rsidR="006D3FE6" w:rsidRPr="00B42259" w14:paraId="5DD37F72" w14:textId="77777777" w:rsidTr="00A31DDF">
        <w:trPr>
          <w:trHeight w:val="319"/>
          <w:jc w:val="center"/>
        </w:trPr>
        <w:tc>
          <w:tcPr>
            <w:tcW w:w="783" w:type="pct"/>
            <w:shd w:val="clear" w:color="auto" w:fill="FFFFFF"/>
            <w:vAlign w:val="center"/>
          </w:tcPr>
          <w:p w14:paraId="0E3D71EC" w14:textId="77777777" w:rsidR="006D3FE6" w:rsidRPr="00B42259" w:rsidRDefault="006D3FE6" w:rsidP="006D3FE6">
            <w:pPr>
              <w:pStyle w:val="Default"/>
              <w:jc w:val="center"/>
              <w:rPr>
                <w:rFonts w:eastAsia="標楷體"/>
              </w:rPr>
            </w:pPr>
            <w:r>
              <w:rPr>
                <w:rFonts w:eastAsia="標楷體" w:hint="eastAsia"/>
              </w:rPr>
              <w:t>-20</w:t>
            </w:r>
            <w:r>
              <w:rPr>
                <w:rFonts w:eastAsia="標楷體"/>
              </w:rPr>
              <w:t>’</w:t>
            </w:r>
          </w:p>
        </w:tc>
        <w:tc>
          <w:tcPr>
            <w:tcW w:w="3491" w:type="pct"/>
            <w:shd w:val="clear" w:color="auto" w:fill="FFFFFF"/>
          </w:tcPr>
          <w:p w14:paraId="6648112C" w14:textId="77777777" w:rsidR="006D3FE6" w:rsidRDefault="006D3FE6" w:rsidP="006D3FE6">
            <w:pPr>
              <w:pStyle w:val="Default"/>
              <w:jc w:val="center"/>
              <w:rPr>
                <w:rFonts w:eastAsia="標楷體"/>
              </w:rPr>
            </w:pPr>
            <w:r>
              <w:rPr>
                <w:rFonts w:eastAsia="標楷體" w:hint="eastAsia"/>
              </w:rPr>
              <w:t>暖身結束，雙方回到休息室</w:t>
            </w:r>
          </w:p>
          <w:p w14:paraId="75C7A5CA" w14:textId="77777777" w:rsidR="006D3FE6" w:rsidRPr="00B42259" w:rsidRDefault="006D3FE6" w:rsidP="006D3FE6">
            <w:pPr>
              <w:pStyle w:val="Default"/>
              <w:jc w:val="center"/>
              <w:rPr>
                <w:rFonts w:eastAsia="標楷體"/>
              </w:rPr>
            </w:pPr>
            <w:r w:rsidRPr="00A5606F">
              <w:rPr>
                <w:rFonts w:eastAsia="標楷體"/>
              </w:rPr>
              <w:t>Warm-up session ends. Team</w:t>
            </w:r>
            <w:r>
              <w:rPr>
                <w:rFonts w:eastAsia="標楷體"/>
              </w:rPr>
              <w:t>s return to respective dressing</w:t>
            </w:r>
            <w:r>
              <w:rPr>
                <w:rFonts w:eastAsia="標楷體" w:hint="eastAsia"/>
              </w:rPr>
              <w:t xml:space="preserve"> </w:t>
            </w:r>
            <w:r w:rsidRPr="00A5606F">
              <w:rPr>
                <w:rFonts w:eastAsia="標楷體"/>
              </w:rPr>
              <w:t>room</w:t>
            </w:r>
          </w:p>
        </w:tc>
        <w:tc>
          <w:tcPr>
            <w:tcW w:w="726" w:type="pct"/>
            <w:shd w:val="clear" w:color="auto" w:fill="FFFFFF"/>
            <w:noWrap/>
          </w:tcPr>
          <w:p w14:paraId="07302A4D" w14:textId="77777777" w:rsidR="006D3FE6" w:rsidRPr="00B42259" w:rsidRDefault="006D3FE6" w:rsidP="006D3FE6">
            <w:pPr>
              <w:rPr>
                <w:rFonts w:cs="Calibri"/>
                <w:szCs w:val="24"/>
              </w:rPr>
            </w:pPr>
          </w:p>
        </w:tc>
      </w:tr>
      <w:tr w:rsidR="006D3FE6" w:rsidRPr="00B42259" w14:paraId="5EEB6678" w14:textId="77777777" w:rsidTr="00A31DDF">
        <w:trPr>
          <w:trHeight w:val="319"/>
          <w:jc w:val="center"/>
        </w:trPr>
        <w:tc>
          <w:tcPr>
            <w:tcW w:w="783" w:type="pct"/>
            <w:shd w:val="clear" w:color="auto" w:fill="FFFFFF"/>
            <w:vAlign w:val="center"/>
          </w:tcPr>
          <w:p w14:paraId="15CD3074" w14:textId="77777777" w:rsidR="006D3FE6" w:rsidRPr="00B42259" w:rsidRDefault="006D3FE6" w:rsidP="006D3FE6">
            <w:pPr>
              <w:pStyle w:val="Default"/>
              <w:jc w:val="center"/>
              <w:rPr>
                <w:rFonts w:eastAsia="標楷體"/>
              </w:rPr>
            </w:pPr>
            <w:r>
              <w:rPr>
                <w:rFonts w:eastAsia="標楷體" w:hint="eastAsia"/>
              </w:rPr>
              <w:t>-15</w:t>
            </w:r>
            <w:r>
              <w:rPr>
                <w:rFonts w:eastAsia="標楷體"/>
              </w:rPr>
              <w:t>’</w:t>
            </w:r>
          </w:p>
        </w:tc>
        <w:tc>
          <w:tcPr>
            <w:tcW w:w="3491" w:type="pct"/>
            <w:shd w:val="clear" w:color="auto" w:fill="FFFFFF"/>
          </w:tcPr>
          <w:p w14:paraId="7BC8852A" w14:textId="77777777" w:rsidR="006D3FE6" w:rsidRDefault="006D3FE6" w:rsidP="006D3FE6">
            <w:pPr>
              <w:pStyle w:val="Default"/>
              <w:jc w:val="center"/>
              <w:rPr>
                <w:rFonts w:eastAsia="標楷體"/>
              </w:rPr>
            </w:pPr>
            <w:r>
              <w:rPr>
                <w:rFonts w:eastAsia="標楷體" w:hint="eastAsia"/>
              </w:rPr>
              <w:t>場邊攝影媒體進入指定區域</w:t>
            </w:r>
          </w:p>
          <w:p w14:paraId="56A990D8" w14:textId="77777777" w:rsidR="006D3FE6" w:rsidRPr="00B42259" w:rsidRDefault="006D3FE6" w:rsidP="006D3FE6">
            <w:pPr>
              <w:pStyle w:val="Default"/>
              <w:jc w:val="center"/>
              <w:rPr>
                <w:rFonts w:eastAsia="標楷體"/>
              </w:rPr>
            </w:pPr>
            <w:r>
              <w:rPr>
                <w:rFonts w:eastAsia="標楷體"/>
              </w:rPr>
              <w:t>Media Officer to secure photographers at the</w:t>
            </w:r>
            <w:r>
              <w:rPr>
                <w:rFonts w:eastAsia="標楷體" w:hint="eastAsia"/>
              </w:rPr>
              <w:t xml:space="preserve"> </w:t>
            </w:r>
            <w:r w:rsidRPr="00A5606F">
              <w:rPr>
                <w:rFonts w:eastAsia="標楷體"/>
              </w:rPr>
              <w:t>Technical Area</w:t>
            </w:r>
          </w:p>
        </w:tc>
        <w:tc>
          <w:tcPr>
            <w:tcW w:w="726" w:type="pct"/>
            <w:shd w:val="clear" w:color="auto" w:fill="FFFFFF"/>
            <w:noWrap/>
          </w:tcPr>
          <w:p w14:paraId="4226A096" w14:textId="77777777" w:rsidR="006D3FE6" w:rsidRPr="00B42259" w:rsidRDefault="006D3FE6" w:rsidP="006D3FE6">
            <w:pPr>
              <w:pStyle w:val="Default"/>
              <w:jc w:val="center"/>
              <w:rPr>
                <w:rFonts w:eastAsia="標楷體"/>
              </w:rPr>
            </w:pPr>
          </w:p>
        </w:tc>
      </w:tr>
      <w:tr w:rsidR="006D3FE6" w:rsidRPr="00B42259" w14:paraId="7BA799DF" w14:textId="77777777" w:rsidTr="00A31DDF">
        <w:trPr>
          <w:trHeight w:val="319"/>
          <w:jc w:val="center"/>
        </w:trPr>
        <w:tc>
          <w:tcPr>
            <w:tcW w:w="783" w:type="pct"/>
            <w:shd w:val="clear" w:color="auto" w:fill="FFFFFF"/>
            <w:vAlign w:val="center"/>
          </w:tcPr>
          <w:p w14:paraId="07C6EA7B" w14:textId="77777777" w:rsidR="006D3FE6" w:rsidRDefault="006D3FE6" w:rsidP="006D3FE6">
            <w:pPr>
              <w:pStyle w:val="Default"/>
              <w:jc w:val="center"/>
              <w:rPr>
                <w:rFonts w:eastAsia="標楷體"/>
              </w:rPr>
            </w:pPr>
            <w:r>
              <w:rPr>
                <w:rFonts w:eastAsia="標楷體" w:hint="eastAsia"/>
              </w:rPr>
              <w:t>-12</w:t>
            </w:r>
            <w:r>
              <w:rPr>
                <w:rFonts w:eastAsia="標楷體"/>
              </w:rPr>
              <w:t>’</w:t>
            </w:r>
          </w:p>
        </w:tc>
        <w:tc>
          <w:tcPr>
            <w:tcW w:w="3491" w:type="pct"/>
            <w:shd w:val="clear" w:color="auto" w:fill="FFFFFF"/>
          </w:tcPr>
          <w:p w14:paraId="751E1ED6" w14:textId="77777777" w:rsidR="006D3FE6" w:rsidRDefault="006D3FE6" w:rsidP="006D3FE6">
            <w:pPr>
              <w:pStyle w:val="Default"/>
              <w:jc w:val="center"/>
              <w:rPr>
                <w:rFonts w:eastAsia="標楷體"/>
              </w:rPr>
            </w:pPr>
            <w:r>
              <w:rPr>
                <w:rFonts w:eastAsia="標楷體" w:hint="eastAsia"/>
              </w:rPr>
              <w:t>旗手及</w:t>
            </w:r>
            <w:proofErr w:type="gramStart"/>
            <w:r>
              <w:rPr>
                <w:rFonts w:eastAsia="標楷體" w:hint="eastAsia"/>
              </w:rPr>
              <w:t>大會旗於入場</w:t>
            </w:r>
            <w:proofErr w:type="gramEnd"/>
            <w:r>
              <w:rPr>
                <w:rFonts w:eastAsia="標楷體" w:hint="eastAsia"/>
              </w:rPr>
              <w:t>通道預備完成</w:t>
            </w:r>
          </w:p>
          <w:p w14:paraId="1F91F3C0" w14:textId="77777777" w:rsidR="006D3FE6" w:rsidRDefault="006D3FE6" w:rsidP="006D3FE6">
            <w:pPr>
              <w:pStyle w:val="Default"/>
              <w:jc w:val="center"/>
              <w:rPr>
                <w:rFonts w:eastAsia="標楷體"/>
              </w:rPr>
            </w:pPr>
            <w:r w:rsidRPr="00A5606F">
              <w:rPr>
                <w:rFonts w:eastAsia="標楷體"/>
              </w:rPr>
              <w:t>All flagbearers and flags are ready in the tunnel</w:t>
            </w:r>
          </w:p>
        </w:tc>
        <w:tc>
          <w:tcPr>
            <w:tcW w:w="726" w:type="pct"/>
            <w:shd w:val="clear" w:color="auto" w:fill="FFFFFF"/>
            <w:noWrap/>
          </w:tcPr>
          <w:p w14:paraId="3D40D7E7" w14:textId="77777777" w:rsidR="006D3FE6" w:rsidRPr="00B42259" w:rsidRDefault="006D3FE6" w:rsidP="006D3FE6">
            <w:pPr>
              <w:pStyle w:val="Default"/>
              <w:jc w:val="center"/>
              <w:rPr>
                <w:rFonts w:eastAsia="標楷體"/>
              </w:rPr>
            </w:pPr>
          </w:p>
        </w:tc>
      </w:tr>
      <w:tr w:rsidR="006D3FE6" w:rsidRPr="00B42259" w14:paraId="4A606EFF" w14:textId="77777777" w:rsidTr="00A31DDF">
        <w:trPr>
          <w:trHeight w:val="319"/>
          <w:jc w:val="center"/>
        </w:trPr>
        <w:tc>
          <w:tcPr>
            <w:tcW w:w="783" w:type="pct"/>
            <w:shd w:val="clear" w:color="auto" w:fill="FFFFFF"/>
            <w:vAlign w:val="center"/>
          </w:tcPr>
          <w:p w14:paraId="67C701DC" w14:textId="77777777" w:rsidR="006D3FE6" w:rsidRPr="00B42259" w:rsidRDefault="006D3FE6" w:rsidP="006D3FE6">
            <w:pPr>
              <w:pStyle w:val="Default"/>
              <w:jc w:val="center"/>
              <w:rPr>
                <w:rFonts w:eastAsia="標楷體"/>
              </w:rPr>
            </w:pPr>
            <w:r>
              <w:rPr>
                <w:rFonts w:eastAsia="標楷體" w:hint="eastAsia"/>
              </w:rPr>
              <w:t>-10</w:t>
            </w:r>
            <w:r>
              <w:rPr>
                <w:rFonts w:eastAsia="標楷體"/>
              </w:rPr>
              <w:t>’</w:t>
            </w:r>
          </w:p>
        </w:tc>
        <w:tc>
          <w:tcPr>
            <w:tcW w:w="3491" w:type="pct"/>
            <w:shd w:val="clear" w:color="auto" w:fill="FFFFFF"/>
          </w:tcPr>
          <w:p w14:paraId="589F4CE2" w14:textId="77777777" w:rsidR="006D3FE6" w:rsidRDefault="006D3FE6" w:rsidP="006D3FE6">
            <w:pPr>
              <w:pStyle w:val="Default"/>
              <w:jc w:val="center"/>
              <w:rPr>
                <w:rFonts w:eastAsia="標楷體"/>
              </w:rPr>
            </w:pPr>
            <w:r>
              <w:rPr>
                <w:rFonts w:eastAsia="標楷體" w:hint="eastAsia"/>
              </w:rPr>
              <w:t>預備球員及</w:t>
            </w:r>
            <w:r w:rsidRPr="006A4C9A">
              <w:rPr>
                <w:rFonts w:eastAsia="標楷體" w:hint="eastAsia"/>
                <w:color w:val="auto"/>
              </w:rPr>
              <w:t>隊職員進入場邊技術區</w:t>
            </w:r>
          </w:p>
          <w:p w14:paraId="72554C85" w14:textId="77777777" w:rsidR="006D3FE6" w:rsidRPr="00B42259" w:rsidRDefault="006D3FE6" w:rsidP="006D3FE6">
            <w:pPr>
              <w:pStyle w:val="Default"/>
              <w:jc w:val="center"/>
              <w:rPr>
                <w:rFonts w:eastAsia="標楷體"/>
              </w:rPr>
            </w:pPr>
            <w:r w:rsidRPr="00A5606F">
              <w:rPr>
                <w:rFonts w:eastAsia="標楷體"/>
              </w:rPr>
              <w:t>Substitute Players and Officials to be on the Bench</w:t>
            </w:r>
          </w:p>
        </w:tc>
        <w:tc>
          <w:tcPr>
            <w:tcW w:w="726" w:type="pct"/>
            <w:shd w:val="clear" w:color="auto" w:fill="FFFFFF"/>
            <w:noWrap/>
          </w:tcPr>
          <w:p w14:paraId="4D658307" w14:textId="77777777" w:rsidR="006D3FE6" w:rsidRPr="00B42259" w:rsidRDefault="006D3FE6" w:rsidP="006D3FE6">
            <w:pPr>
              <w:pStyle w:val="Default"/>
              <w:jc w:val="center"/>
              <w:rPr>
                <w:rFonts w:eastAsia="標楷體"/>
              </w:rPr>
            </w:pPr>
          </w:p>
        </w:tc>
      </w:tr>
      <w:tr w:rsidR="006D3FE6" w:rsidRPr="00B42259" w14:paraId="50F43C96" w14:textId="77777777" w:rsidTr="00A31DDF">
        <w:trPr>
          <w:trHeight w:val="319"/>
          <w:jc w:val="center"/>
        </w:trPr>
        <w:tc>
          <w:tcPr>
            <w:tcW w:w="783" w:type="pct"/>
            <w:shd w:val="clear" w:color="auto" w:fill="FFFFFF"/>
            <w:vAlign w:val="center"/>
          </w:tcPr>
          <w:p w14:paraId="708F031A" w14:textId="77777777" w:rsidR="006D3FE6" w:rsidRPr="00B42259" w:rsidRDefault="006D3FE6" w:rsidP="006D3FE6">
            <w:pPr>
              <w:pStyle w:val="Default"/>
              <w:jc w:val="center"/>
              <w:rPr>
                <w:rFonts w:eastAsia="標楷體"/>
              </w:rPr>
            </w:pPr>
            <w:r>
              <w:rPr>
                <w:rFonts w:eastAsia="標楷體" w:hint="eastAsia"/>
              </w:rPr>
              <w:t>-10</w:t>
            </w:r>
            <w:r>
              <w:rPr>
                <w:rFonts w:eastAsia="標楷體"/>
              </w:rPr>
              <w:t>’</w:t>
            </w:r>
          </w:p>
        </w:tc>
        <w:tc>
          <w:tcPr>
            <w:tcW w:w="3491" w:type="pct"/>
            <w:shd w:val="clear" w:color="auto" w:fill="FFFFFF"/>
          </w:tcPr>
          <w:p w14:paraId="3976EDD0" w14:textId="77777777" w:rsidR="006D3FE6" w:rsidRDefault="006D3FE6" w:rsidP="006D3FE6">
            <w:pPr>
              <w:pStyle w:val="Default"/>
              <w:jc w:val="center"/>
              <w:rPr>
                <w:rFonts w:eastAsia="標楷體"/>
              </w:rPr>
            </w:pPr>
            <w:r w:rsidRPr="006A4C9A">
              <w:rPr>
                <w:rFonts w:eastAsia="標楷體" w:hint="eastAsia"/>
                <w:color w:val="auto"/>
              </w:rPr>
              <w:t>先發球員們及競賽官</w:t>
            </w:r>
            <w:r>
              <w:rPr>
                <w:rFonts w:eastAsia="標楷體" w:hint="eastAsia"/>
              </w:rPr>
              <w:t>員於進場通道集合</w:t>
            </w:r>
            <w:r>
              <w:rPr>
                <w:rFonts w:eastAsia="標楷體" w:hint="eastAsia"/>
              </w:rPr>
              <w:t xml:space="preserve"> </w:t>
            </w:r>
          </w:p>
          <w:p w14:paraId="228E17A9" w14:textId="77777777" w:rsidR="006D3FE6" w:rsidRPr="00B42259" w:rsidRDefault="006D3FE6" w:rsidP="006D3FE6">
            <w:pPr>
              <w:pStyle w:val="Default"/>
              <w:jc w:val="center"/>
              <w:rPr>
                <w:rFonts w:eastAsia="標楷體"/>
              </w:rPr>
            </w:pPr>
            <w:r w:rsidRPr="00B42259">
              <w:rPr>
                <w:rFonts w:eastAsia="標楷體"/>
              </w:rPr>
              <w:t>All Starting Players and Match Officials to be in the tunnel</w:t>
            </w:r>
          </w:p>
        </w:tc>
        <w:tc>
          <w:tcPr>
            <w:tcW w:w="726" w:type="pct"/>
            <w:shd w:val="clear" w:color="auto" w:fill="FFFFFF"/>
            <w:noWrap/>
          </w:tcPr>
          <w:p w14:paraId="402E72BB" w14:textId="77777777" w:rsidR="006D3FE6" w:rsidRPr="00B42259" w:rsidRDefault="006D3FE6" w:rsidP="006D3FE6">
            <w:pPr>
              <w:pStyle w:val="Default"/>
              <w:jc w:val="center"/>
              <w:rPr>
                <w:rFonts w:eastAsia="標楷體"/>
              </w:rPr>
            </w:pPr>
          </w:p>
        </w:tc>
      </w:tr>
      <w:tr w:rsidR="006D3FE6" w:rsidRPr="00B42259" w14:paraId="59F7A9C6" w14:textId="77777777" w:rsidTr="00A31DDF">
        <w:trPr>
          <w:trHeight w:val="319"/>
          <w:jc w:val="center"/>
        </w:trPr>
        <w:tc>
          <w:tcPr>
            <w:tcW w:w="783" w:type="pct"/>
            <w:shd w:val="clear" w:color="auto" w:fill="FFFFFF"/>
            <w:vAlign w:val="center"/>
          </w:tcPr>
          <w:p w14:paraId="44C5195D" w14:textId="77777777" w:rsidR="006D3FE6" w:rsidRDefault="006D3FE6" w:rsidP="006D3FE6">
            <w:pPr>
              <w:pStyle w:val="Default"/>
              <w:jc w:val="center"/>
              <w:rPr>
                <w:rFonts w:eastAsia="標楷體"/>
              </w:rPr>
            </w:pPr>
            <w:r>
              <w:rPr>
                <w:rFonts w:eastAsia="標楷體" w:hint="eastAsia"/>
              </w:rPr>
              <w:t>-9</w:t>
            </w:r>
            <w:r>
              <w:rPr>
                <w:rFonts w:eastAsia="標楷體"/>
              </w:rPr>
              <w:t>’</w:t>
            </w:r>
          </w:p>
        </w:tc>
        <w:tc>
          <w:tcPr>
            <w:tcW w:w="3491" w:type="pct"/>
            <w:shd w:val="clear" w:color="auto" w:fill="FFFFFF"/>
          </w:tcPr>
          <w:p w14:paraId="586ADA94" w14:textId="77777777" w:rsidR="006D3FE6" w:rsidRPr="006A4C9A" w:rsidRDefault="006D3FE6" w:rsidP="006D3FE6">
            <w:pPr>
              <w:pStyle w:val="Default"/>
              <w:jc w:val="center"/>
              <w:rPr>
                <w:rFonts w:eastAsia="標楷體"/>
                <w:color w:val="auto"/>
              </w:rPr>
            </w:pPr>
            <w:r w:rsidRPr="006A4C9A">
              <w:rPr>
                <w:rFonts w:eastAsia="標楷體" w:hint="eastAsia"/>
                <w:color w:val="auto"/>
              </w:rPr>
              <w:t>裁判員們進行球員</w:t>
            </w:r>
            <w:r w:rsidR="00342671" w:rsidRPr="006A4C9A">
              <w:rPr>
                <w:rFonts w:eastAsia="標楷體" w:hint="eastAsia"/>
                <w:color w:val="auto"/>
              </w:rPr>
              <w:t>背號</w:t>
            </w:r>
            <w:r w:rsidRPr="006A4C9A">
              <w:rPr>
                <w:rFonts w:eastAsia="標楷體" w:hint="eastAsia"/>
                <w:color w:val="auto"/>
              </w:rPr>
              <w:t>、裝備檢查</w:t>
            </w:r>
          </w:p>
          <w:p w14:paraId="165038C9" w14:textId="77777777" w:rsidR="006D3FE6" w:rsidRDefault="006D3FE6" w:rsidP="00342671">
            <w:pPr>
              <w:pStyle w:val="Default"/>
              <w:jc w:val="center"/>
              <w:rPr>
                <w:rFonts w:eastAsia="標楷體"/>
              </w:rPr>
            </w:pPr>
            <w:r w:rsidRPr="006A4C9A">
              <w:rPr>
                <w:rFonts w:eastAsia="標楷體"/>
                <w:color w:val="auto"/>
              </w:rPr>
              <w:t>Referees check</w:t>
            </w:r>
            <w:r w:rsidR="00342671" w:rsidRPr="006A4C9A">
              <w:rPr>
                <w:rFonts w:eastAsia="標楷體" w:hint="eastAsia"/>
                <w:color w:val="auto"/>
              </w:rPr>
              <w:t xml:space="preserve"> </w:t>
            </w:r>
            <w:r w:rsidR="00342671" w:rsidRPr="006A4C9A">
              <w:rPr>
                <w:rFonts w:eastAsia="標楷體"/>
                <w:color w:val="auto"/>
              </w:rPr>
              <w:t>the Players’ No.</w:t>
            </w:r>
            <w:r w:rsidRPr="006A4C9A">
              <w:rPr>
                <w:rFonts w:eastAsia="標楷體"/>
                <w:color w:val="auto"/>
              </w:rPr>
              <w:t xml:space="preserve"> and players' equipment in the</w:t>
            </w:r>
            <w:r w:rsidRPr="006A4C9A">
              <w:rPr>
                <w:rFonts w:eastAsia="標楷體" w:hint="eastAsia"/>
                <w:color w:val="auto"/>
              </w:rPr>
              <w:t xml:space="preserve"> </w:t>
            </w:r>
            <w:r w:rsidRPr="006A4C9A">
              <w:rPr>
                <w:rFonts w:eastAsia="標楷體"/>
                <w:color w:val="auto"/>
              </w:rPr>
              <w:t>tunnel</w:t>
            </w:r>
          </w:p>
        </w:tc>
        <w:tc>
          <w:tcPr>
            <w:tcW w:w="726" w:type="pct"/>
            <w:shd w:val="clear" w:color="auto" w:fill="FFFFFF"/>
            <w:noWrap/>
          </w:tcPr>
          <w:p w14:paraId="1E9F2268" w14:textId="77777777" w:rsidR="006D3FE6" w:rsidRPr="00B42259" w:rsidRDefault="006D3FE6" w:rsidP="006D3FE6">
            <w:pPr>
              <w:pStyle w:val="Default"/>
              <w:jc w:val="center"/>
              <w:rPr>
                <w:rFonts w:eastAsia="標楷體"/>
              </w:rPr>
            </w:pPr>
          </w:p>
        </w:tc>
      </w:tr>
      <w:tr w:rsidR="006D3FE6" w:rsidRPr="00B42259" w14:paraId="571F4DF7" w14:textId="77777777" w:rsidTr="00A31DDF">
        <w:trPr>
          <w:trHeight w:val="319"/>
          <w:jc w:val="center"/>
        </w:trPr>
        <w:tc>
          <w:tcPr>
            <w:tcW w:w="783" w:type="pct"/>
            <w:shd w:val="clear" w:color="auto" w:fill="FFFFFF"/>
            <w:vAlign w:val="center"/>
          </w:tcPr>
          <w:p w14:paraId="0D390167" w14:textId="77777777" w:rsidR="006D3FE6" w:rsidRPr="00B42259" w:rsidRDefault="006D3FE6" w:rsidP="006D3FE6">
            <w:pPr>
              <w:pStyle w:val="Default"/>
              <w:jc w:val="center"/>
              <w:rPr>
                <w:rFonts w:eastAsia="標楷體"/>
              </w:rPr>
            </w:pPr>
            <w:r>
              <w:rPr>
                <w:rFonts w:eastAsia="標楷體" w:hint="eastAsia"/>
              </w:rPr>
              <w:t>-5</w:t>
            </w:r>
            <w:r>
              <w:rPr>
                <w:rFonts w:eastAsia="標楷體"/>
              </w:rPr>
              <w:t>’</w:t>
            </w:r>
          </w:p>
        </w:tc>
        <w:tc>
          <w:tcPr>
            <w:tcW w:w="3491" w:type="pct"/>
            <w:shd w:val="clear" w:color="auto" w:fill="FFFFFF"/>
          </w:tcPr>
          <w:p w14:paraId="5EF7722E" w14:textId="77777777" w:rsidR="006D3FE6" w:rsidRPr="006A4C9A" w:rsidRDefault="006D3FE6" w:rsidP="006D3FE6">
            <w:pPr>
              <w:pStyle w:val="Default"/>
              <w:jc w:val="center"/>
              <w:rPr>
                <w:rFonts w:eastAsia="標楷體"/>
                <w:color w:val="auto"/>
              </w:rPr>
            </w:pPr>
            <w:r w:rsidRPr="006A4C9A">
              <w:rPr>
                <w:rFonts w:eastAsia="標楷體" w:hint="eastAsia"/>
                <w:color w:val="auto"/>
              </w:rPr>
              <w:t>大會旗幟、裁判員們及雙方球員們進場</w:t>
            </w:r>
          </w:p>
          <w:p w14:paraId="55E43D87" w14:textId="77777777" w:rsidR="006D3FE6" w:rsidRPr="00B42259" w:rsidRDefault="006D3FE6" w:rsidP="006D3FE6">
            <w:pPr>
              <w:pStyle w:val="Default"/>
              <w:jc w:val="center"/>
              <w:rPr>
                <w:rFonts w:eastAsia="標楷體"/>
              </w:rPr>
            </w:pPr>
            <w:r w:rsidRPr="006A4C9A">
              <w:rPr>
                <w:rFonts w:eastAsia="標楷體"/>
                <w:color w:val="auto"/>
              </w:rPr>
              <w:t>Flag-bearers enter</w:t>
            </w:r>
            <w:r w:rsidRPr="006A4C9A">
              <w:rPr>
                <w:rFonts w:eastAsia="標楷體" w:hint="eastAsia"/>
                <w:color w:val="auto"/>
              </w:rPr>
              <w:t xml:space="preserve"> with </w:t>
            </w:r>
            <w:r w:rsidRPr="006A4C9A">
              <w:rPr>
                <w:rFonts w:eastAsia="標楷體"/>
                <w:color w:val="auto"/>
              </w:rPr>
              <w:t>General</w:t>
            </w:r>
            <w:r w:rsidRPr="006A4C9A">
              <w:rPr>
                <w:rFonts w:eastAsia="標楷體" w:hint="eastAsia"/>
                <w:color w:val="auto"/>
              </w:rPr>
              <w:t xml:space="preserve"> </w:t>
            </w:r>
            <w:r w:rsidRPr="006A4C9A">
              <w:rPr>
                <w:rFonts w:eastAsia="標楷體"/>
                <w:color w:val="auto"/>
              </w:rPr>
              <w:t xml:space="preserve">Coordinator, </w:t>
            </w:r>
            <w:proofErr w:type="gramStart"/>
            <w:r w:rsidRPr="006A4C9A">
              <w:rPr>
                <w:rFonts w:eastAsia="標楷體"/>
                <w:color w:val="auto"/>
              </w:rPr>
              <w:t>Referees</w:t>
            </w:r>
            <w:proofErr w:type="gramEnd"/>
            <w:r w:rsidRPr="006A4C9A">
              <w:rPr>
                <w:rFonts w:eastAsia="標楷體"/>
                <w:color w:val="auto"/>
              </w:rPr>
              <w:t xml:space="preserve"> and teams</w:t>
            </w:r>
          </w:p>
        </w:tc>
        <w:tc>
          <w:tcPr>
            <w:tcW w:w="726" w:type="pct"/>
            <w:shd w:val="clear" w:color="auto" w:fill="FFFFFF"/>
            <w:noWrap/>
          </w:tcPr>
          <w:p w14:paraId="301956AF" w14:textId="77777777" w:rsidR="006D3FE6" w:rsidRPr="00B42259" w:rsidRDefault="006D3FE6" w:rsidP="006D3FE6">
            <w:pPr>
              <w:pStyle w:val="Default"/>
              <w:jc w:val="center"/>
              <w:rPr>
                <w:rFonts w:eastAsia="標楷體"/>
              </w:rPr>
            </w:pPr>
          </w:p>
        </w:tc>
      </w:tr>
      <w:tr w:rsidR="006D3FE6" w:rsidRPr="00B42259" w14:paraId="42D02684" w14:textId="77777777" w:rsidTr="00A31DDF">
        <w:trPr>
          <w:trHeight w:val="319"/>
          <w:jc w:val="center"/>
        </w:trPr>
        <w:tc>
          <w:tcPr>
            <w:tcW w:w="783" w:type="pct"/>
            <w:shd w:val="clear" w:color="auto" w:fill="FFFFFF"/>
            <w:vAlign w:val="center"/>
          </w:tcPr>
          <w:p w14:paraId="66FEE720" w14:textId="77777777" w:rsidR="006D3FE6" w:rsidRPr="00B42259" w:rsidRDefault="006D3FE6" w:rsidP="006D3FE6">
            <w:pPr>
              <w:pStyle w:val="Default"/>
              <w:jc w:val="center"/>
              <w:rPr>
                <w:rFonts w:eastAsia="標楷體"/>
              </w:rPr>
            </w:pPr>
            <w:r w:rsidRPr="00B42259">
              <w:rPr>
                <w:rFonts w:eastAsia="標楷體"/>
              </w:rPr>
              <w:t>-0’</w:t>
            </w:r>
          </w:p>
        </w:tc>
        <w:tc>
          <w:tcPr>
            <w:tcW w:w="3491" w:type="pct"/>
            <w:shd w:val="clear" w:color="auto" w:fill="FFFFFF"/>
          </w:tcPr>
          <w:p w14:paraId="5BF5B421" w14:textId="77777777" w:rsidR="006D3FE6" w:rsidRDefault="006D3FE6" w:rsidP="006D3FE6">
            <w:pPr>
              <w:pStyle w:val="Default"/>
              <w:jc w:val="center"/>
              <w:rPr>
                <w:rFonts w:eastAsia="標楷體"/>
              </w:rPr>
            </w:pPr>
            <w:r w:rsidRPr="00B42259">
              <w:rPr>
                <w:rFonts w:eastAsia="標楷體"/>
              </w:rPr>
              <w:t>開賽</w:t>
            </w:r>
            <w:r w:rsidRPr="00B42259">
              <w:rPr>
                <w:rFonts w:eastAsia="標楷體"/>
              </w:rPr>
              <w:t xml:space="preserve"> </w:t>
            </w:r>
          </w:p>
          <w:p w14:paraId="7C0C3957" w14:textId="77777777" w:rsidR="006D3FE6" w:rsidRPr="00B42259" w:rsidRDefault="006D3FE6" w:rsidP="006D3FE6">
            <w:pPr>
              <w:pStyle w:val="Default"/>
              <w:jc w:val="center"/>
              <w:rPr>
                <w:rFonts w:eastAsia="標楷體"/>
              </w:rPr>
            </w:pPr>
            <w:r w:rsidRPr="00B42259">
              <w:rPr>
                <w:rFonts w:eastAsia="標楷體"/>
              </w:rPr>
              <w:t>Kick off</w:t>
            </w:r>
          </w:p>
        </w:tc>
        <w:tc>
          <w:tcPr>
            <w:tcW w:w="726" w:type="pct"/>
            <w:shd w:val="clear" w:color="auto" w:fill="FFFFFF"/>
            <w:noWrap/>
          </w:tcPr>
          <w:p w14:paraId="7C00B942" w14:textId="77777777" w:rsidR="006D3FE6" w:rsidRPr="00B42259" w:rsidRDefault="006D3FE6" w:rsidP="006D3FE6">
            <w:pPr>
              <w:pStyle w:val="Default"/>
              <w:jc w:val="center"/>
              <w:rPr>
                <w:rFonts w:eastAsia="標楷體"/>
              </w:rPr>
            </w:pPr>
          </w:p>
        </w:tc>
      </w:tr>
    </w:tbl>
    <w:p w14:paraId="46627470" w14:textId="77777777" w:rsidR="0089044B" w:rsidRDefault="0089044B" w:rsidP="0089044B">
      <w:pPr>
        <w:spacing w:line="240" w:lineRule="atLeast"/>
        <w:rPr>
          <w:rFonts w:ascii="標楷體" w:eastAsia="標楷體" w:hAnsi="標楷體"/>
          <w:sz w:val="32"/>
          <w:szCs w:val="32"/>
        </w:rPr>
      </w:pPr>
    </w:p>
    <w:p w14:paraId="4A19C866" w14:textId="6DFE149A" w:rsidR="00AC29B5" w:rsidRDefault="00AC29B5" w:rsidP="0089044B">
      <w:pPr>
        <w:spacing w:line="240" w:lineRule="atLeast"/>
        <w:rPr>
          <w:rFonts w:ascii="標楷體" w:eastAsia="標楷體" w:hAnsi="標楷體"/>
          <w:sz w:val="32"/>
          <w:szCs w:val="32"/>
        </w:rPr>
      </w:pPr>
    </w:p>
    <w:p w14:paraId="6191CEA9" w14:textId="31B21285" w:rsidR="00DB5B2C" w:rsidRDefault="00DB5B2C" w:rsidP="0089044B">
      <w:pPr>
        <w:spacing w:line="240" w:lineRule="atLeast"/>
        <w:rPr>
          <w:rFonts w:ascii="標楷體" w:eastAsia="標楷體" w:hAnsi="標楷體" w:hint="eastAsia"/>
          <w:sz w:val="32"/>
          <w:szCs w:val="32"/>
        </w:rPr>
      </w:pPr>
    </w:p>
    <w:p w14:paraId="177D4C17" w14:textId="77777777" w:rsidR="00DB5B2C" w:rsidRDefault="00DB5B2C" w:rsidP="0089044B">
      <w:pPr>
        <w:spacing w:line="240" w:lineRule="atLeast"/>
        <w:rPr>
          <w:rFonts w:ascii="標楷體" w:eastAsia="標楷體" w:hAnsi="標楷體"/>
          <w:sz w:val="32"/>
          <w:szCs w:val="32"/>
        </w:rPr>
      </w:pPr>
    </w:p>
    <w:p w14:paraId="5A29D77B" w14:textId="77777777" w:rsidR="0089044B" w:rsidRPr="00984F6E" w:rsidRDefault="0089044B" w:rsidP="0089044B">
      <w:pPr>
        <w:spacing w:line="240" w:lineRule="atLeast"/>
        <w:rPr>
          <w:rFonts w:ascii="標楷體" w:eastAsia="標楷體" w:hAnsi="標楷體"/>
          <w:sz w:val="32"/>
          <w:szCs w:val="32"/>
        </w:rPr>
      </w:pPr>
      <w:r w:rsidRPr="00984F6E">
        <w:rPr>
          <w:rFonts w:ascii="標楷體" w:eastAsia="標楷體" w:hAnsi="標楷體" w:hint="eastAsia"/>
          <w:sz w:val="32"/>
          <w:szCs w:val="32"/>
        </w:rPr>
        <w:t>附件一</w:t>
      </w:r>
    </w:p>
    <w:p w14:paraId="123C6F24" w14:textId="77777777" w:rsidR="0089044B" w:rsidRPr="00984F6E" w:rsidRDefault="0089044B" w:rsidP="0089044B">
      <w:pPr>
        <w:spacing w:line="240" w:lineRule="atLeast"/>
        <w:ind w:leftChars="608" w:left="1459" w:firstLineChars="550" w:firstLine="1982"/>
        <w:rPr>
          <w:rFonts w:ascii="標楷體" w:eastAsia="標楷體" w:hAnsi="標楷體"/>
          <w:b/>
          <w:sz w:val="36"/>
          <w:szCs w:val="36"/>
        </w:rPr>
      </w:pPr>
      <w:r w:rsidRPr="00984F6E">
        <w:rPr>
          <w:rFonts w:ascii="標楷體" w:eastAsia="標楷體" w:hAnsi="標楷體" w:hint="eastAsia"/>
          <w:b/>
          <w:sz w:val="36"/>
          <w:szCs w:val="36"/>
        </w:rPr>
        <w:t>競賽事項申訴書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611"/>
        <w:gridCol w:w="925"/>
        <w:gridCol w:w="1029"/>
        <w:gridCol w:w="2891"/>
      </w:tblGrid>
      <w:tr w:rsidR="0089044B" w:rsidRPr="00984F6E" w14:paraId="16CEDF4B" w14:textId="77777777" w:rsidTr="00180444">
        <w:tc>
          <w:tcPr>
            <w:tcW w:w="2520" w:type="dxa"/>
          </w:tcPr>
          <w:p w14:paraId="3380694F"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申訴理由</w:t>
            </w:r>
          </w:p>
        </w:tc>
        <w:tc>
          <w:tcPr>
            <w:tcW w:w="12240" w:type="dxa"/>
            <w:gridSpan w:val="4"/>
          </w:tcPr>
          <w:p w14:paraId="6054BC23" w14:textId="77777777" w:rsidR="0089044B" w:rsidRPr="00984F6E" w:rsidRDefault="0089044B" w:rsidP="00180444">
            <w:pPr>
              <w:spacing w:line="240" w:lineRule="atLeast"/>
              <w:rPr>
                <w:rFonts w:ascii="標楷體" w:eastAsia="標楷體" w:hAnsi="標楷體"/>
                <w:b/>
                <w:sz w:val="36"/>
                <w:szCs w:val="36"/>
              </w:rPr>
            </w:pPr>
          </w:p>
          <w:p w14:paraId="2DC26CA6" w14:textId="77777777" w:rsidR="0089044B" w:rsidRPr="00984F6E" w:rsidRDefault="0089044B" w:rsidP="00180444">
            <w:pPr>
              <w:spacing w:line="240" w:lineRule="atLeast"/>
              <w:rPr>
                <w:rFonts w:ascii="標楷體" w:eastAsia="標楷體" w:hAnsi="標楷體"/>
                <w:b/>
                <w:sz w:val="36"/>
                <w:szCs w:val="36"/>
              </w:rPr>
            </w:pPr>
          </w:p>
        </w:tc>
      </w:tr>
      <w:tr w:rsidR="0089044B" w:rsidRPr="00984F6E" w14:paraId="68094ACB" w14:textId="77777777" w:rsidTr="00180444">
        <w:tc>
          <w:tcPr>
            <w:tcW w:w="2520" w:type="dxa"/>
          </w:tcPr>
          <w:p w14:paraId="1959028F"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糾紛發生時間</w:t>
            </w:r>
          </w:p>
        </w:tc>
        <w:tc>
          <w:tcPr>
            <w:tcW w:w="5580" w:type="dxa"/>
          </w:tcPr>
          <w:p w14:paraId="06C3F847" w14:textId="77777777" w:rsidR="0089044B" w:rsidRPr="00984F6E" w:rsidRDefault="0089044B" w:rsidP="00180444">
            <w:pPr>
              <w:spacing w:line="240" w:lineRule="atLeast"/>
              <w:rPr>
                <w:rFonts w:ascii="標楷體" w:eastAsia="標楷體" w:hAnsi="標楷體"/>
                <w:b/>
                <w:sz w:val="36"/>
                <w:szCs w:val="36"/>
              </w:rPr>
            </w:pPr>
          </w:p>
        </w:tc>
        <w:tc>
          <w:tcPr>
            <w:tcW w:w="2520" w:type="dxa"/>
            <w:gridSpan w:val="2"/>
          </w:tcPr>
          <w:p w14:paraId="2718647B"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糾紛發生地點</w:t>
            </w:r>
          </w:p>
        </w:tc>
        <w:tc>
          <w:tcPr>
            <w:tcW w:w="4140" w:type="dxa"/>
          </w:tcPr>
          <w:p w14:paraId="6DD38E5C" w14:textId="77777777" w:rsidR="0089044B" w:rsidRPr="00984F6E" w:rsidRDefault="0089044B" w:rsidP="00180444">
            <w:pPr>
              <w:spacing w:line="240" w:lineRule="atLeast"/>
              <w:rPr>
                <w:rFonts w:ascii="標楷體" w:eastAsia="標楷體" w:hAnsi="標楷體"/>
                <w:b/>
                <w:sz w:val="36"/>
                <w:szCs w:val="36"/>
              </w:rPr>
            </w:pPr>
          </w:p>
        </w:tc>
      </w:tr>
      <w:tr w:rsidR="0089044B" w:rsidRPr="00984F6E" w14:paraId="6A172FF1" w14:textId="77777777" w:rsidTr="00180444">
        <w:trPr>
          <w:trHeight w:val="1311"/>
        </w:trPr>
        <w:tc>
          <w:tcPr>
            <w:tcW w:w="2520" w:type="dxa"/>
          </w:tcPr>
          <w:p w14:paraId="478732D3"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申訴事實</w:t>
            </w:r>
          </w:p>
        </w:tc>
        <w:tc>
          <w:tcPr>
            <w:tcW w:w="12240" w:type="dxa"/>
            <w:gridSpan w:val="4"/>
          </w:tcPr>
          <w:p w14:paraId="28B5A3C4" w14:textId="77777777" w:rsidR="0089044B" w:rsidRPr="00984F6E" w:rsidRDefault="0089044B" w:rsidP="00180444">
            <w:pPr>
              <w:spacing w:line="240" w:lineRule="atLeast"/>
              <w:rPr>
                <w:rFonts w:ascii="標楷體" w:eastAsia="標楷體" w:hAnsi="標楷體"/>
                <w:b/>
                <w:sz w:val="36"/>
                <w:szCs w:val="36"/>
              </w:rPr>
            </w:pPr>
          </w:p>
          <w:p w14:paraId="5B586B3F" w14:textId="77777777" w:rsidR="0089044B" w:rsidRPr="00984F6E" w:rsidRDefault="0089044B" w:rsidP="00180444">
            <w:pPr>
              <w:spacing w:line="240" w:lineRule="atLeast"/>
              <w:rPr>
                <w:rFonts w:ascii="標楷體" w:eastAsia="標楷體" w:hAnsi="標楷體"/>
                <w:b/>
                <w:sz w:val="36"/>
                <w:szCs w:val="36"/>
              </w:rPr>
            </w:pPr>
          </w:p>
        </w:tc>
      </w:tr>
      <w:tr w:rsidR="0089044B" w:rsidRPr="00984F6E" w14:paraId="396D092D" w14:textId="77777777" w:rsidTr="00180444">
        <w:tc>
          <w:tcPr>
            <w:tcW w:w="2520" w:type="dxa"/>
          </w:tcPr>
          <w:p w14:paraId="16972B83"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證件或</w:t>
            </w:r>
          </w:p>
          <w:p w14:paraId="406CF6D7"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證人</w:t>
            </w:r>
          </w:p>
        </w:tc>
        <w:tc>
          <w:tcPr>
            <w:tcW w:w="12240" w:type="dxa"/>
            <w:gridSpan w:val="4"/>
          </w:tcPr>
          <w:p w14:paraId="2F465D10" w14:textId="77777777" w:rsidR="0089044B" w:rsidRPr="00984F6E" w:rsidRDefault="0089044B" w:rsidP="00180444">
            <w:pPr>
              <w:spacing w:line="240" w:lineRule="atLeast"/>
              <w:rPr>
                <w:rFonts w:ascii="標楷體" w:eastAsia="標楷體" w:hAnsi="標楷體"/>
                <w:b/>
                <w:sz w:val="36"/>
                <w:szCs w:val="36"/>
              </w:rPr>
            </w:pPr>
          </w:p>
        </w:tc>
      </w:tr>
      <w:tr w:rsidR="0089044B" w:rsidRPr="00984F6E" w14:paraId="1F99739F" w14:textId="77777777" w:rsidTr="00180444">
        <w:tc>
          <w:tcPr>
            <w:tcW w:w="2520" w:type="dxa"/>
          </w:tcPr>
          <w:p w14:paraId="2705DF70"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申訴單位</w:t>
            </w:r>
          </w:p>
        </w:tc>
        <w:tc>
          <w:tcPr>
            <w:tcW w:w="6840" w:type="dxa"/>
            <w:gridSpan w:val="2"/>
          </w:tcPr>
          <w:p w14:paraId="2759883B"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領隊或（總）教練             （簽名）</w:t>
            </w:r>
          </w:p>
        </w:tc>
        <w:tc>
          <w:tcPr>
            <w:tcW w:w="5400" w:type="dxa"/>
            <w:gridSpan w:val="2"/>
          </w:tcPr>
          <w:p w14:paraId="30CC1048" w14:textId="77777777" w:rsidR="0089044B" w:rsidRPr="00984F6E" w:rsidRDefault="0089044B" w:rsidP="00180444">
            <w:pPr>
              <w:spacing w:line="240" w:lineRule="atLeast"/>
              <w:ind w:firstLineChars="350" w:firstLine="1261"/>
              <w:rPr>
                <w:rFonts w:ascii="標楷體" w:eastAsia="標楷體" w:hAnsi="標楷體"/>
                <w:b/>
                <w:sz w:val="36"/>
                <w:szCs w:val="36"/>
              </w:rPr>
            </w:pPr>
            <w:r w:rsidRPr="00984F6E">
              <w:rPr>
                <w:rFonts w:ascii="標楷體" w:eastAsia="標楷體" w:hAnsi="標楷體" w:hint="eastAsia"/>
                <w:b/>
                <w:sz w:val="36"/>
                <w:szCs w:val="36"/>
              </w:rPr>
              <w:t>年  月  日  時  分</w:t>
            </w:r>
          </w:p>
        </w:tc>
      </w:tr>
      <w:tr w:rsidR="0089044B" w:rsidRPr="00984F6E" w14:paraId="7BEE4D8B" w14:textId="77777777" w:rsidTr="00180444">
        <w:tc>
          <w:tcPr>
            <w:tcW w:w="2520" w:type="dxa"/>
          </w:tcPr>
          <w:p w14:paraId="5CF56FF4"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裁判長</w:t>
            </w:r>
          </w:p>
          <w:p w14:paraId="4ED4D1A3"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意見</w:t>
            </w:r>
          </w:p>
        </w:tc>
        <w:tc>
          <w:tcPr>
            <w:tcW w:w="12240" w:type="dxa"/>
            <w:gridSpan w:val="4"/>
          </w:tcPr>
          <w:p w14:paraId="557B2691" w14:textId="77777777" w:rsidR="0089044B" w:rsidRPr="00984F6E" w:rsidRDefault="0089044B" w:rsidP="00180444">
            <w:pPr>
              <w:spacing w:line="240" w:lineRule="atLeast"/>
              <w:rPr>
                <w:rFonts w:ascii="標楷體" w:eastAsia="標楷體" w:hAnsi="標楷體"/>
                <w:b/>
                <w:sz w:val="36"/>
                <w:szCs w:val="36"/>
              </w:rPr>
            </w:pPr>
          </w:p>
          <w:p w14:paraId="70836609" w14:textId="77777777" w:rsidR="0089044B" w:rsidRPr="00984F6E" w:rsidRDefault="0089044B" w:rsidP="00180444">
            <w:pPr>
              <w:spacing w:line="240" w:lineRule="atLeast"/>
              <w:rPr>
                <w:rFonts w:ascii="標楷體" w:eastAsia="標楷體" w:hAnsi="標楷體"/>
                <w:b/>
                <w:sz w:val="36"/>
                <w:szCs w:val="36"/>
              </w:rPr>
            </w:pPr>
          </w:p>
        </w:tc>
      </w:tr>
      <w:tr w:rsidR="0089044B" w:rsidRPr="00984F6E" w14:paraId="39682A4A" w14:textId="77777777" w:rsidTr="00180444">
        <w:tc>
          <w:tcPr>
            <w:tcW w:w="2520" w:type="dxa"/>
          </w:tcPr>
          <w:p w14:paraId="0021CB74"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競賽委員判決</w:t>
            </w:r>
          </w:p>
        </w:tc>
        <w:tc>
          <w:tcPr>
            <w:tcW w:w="12240" w:type="dxa"/>
            <w:gridSpan w:val="4"/>
          </w:tcPr>
          <w:p w14:paraId="2B86E1A8" w14:textId="77777777" w:rsidR="0089044B" w:rsidRPr="00984F6E" w:rsidRDefault="0089044B" w:rsidP="00180444">
            <w:pPr>
              <w:spacing w:line="240" w:lineRule="atLeast"/>
              <w:rPr>
                <w:rFonts w:ascii="標楷體" w:eastAsia="標楷體" w:hAnsi="標楷體"/>
                <w:b/>
                <w:sz w:val="36"/>
                <w:szCs w:val="36"/>
              </w:rPr>
            </w:pPr>
          </w:p>
          <w:p w14:paraId="708BAC91" w14:textId="77777777" w:rsidR="0089044B" w:rsidRPr="00984F6E" w:rsidRDefault="0089044B" w:rsidP="00180444">
            <w:pPr>
              <w:spacing w:line="240" w:lineRule="atLeast"/>
              <w:rPr>
                <w:rFonts w:ascii="標楷體" w:eastAsia="標楷體" w:hAnsi="標楷體"/>
                <w:b/>
                <w:sz w:val="36"/>
                <w:szCs w:val="36"/>
              </w:rPr>
            </w:pPr>
          </w:p>
        </w:tc>
      </w:tr>
    </w:tbl>
    <w:p w14:paraId="6C2B3D36" w14:textId="77777777" w:rsidR="0089044B" w:rsidRPr="00984F6E" w:rsidRDefault="0089044B" w:rsidP="0089044B">
      <w:pPr>
        <w:spacing w:line="240" w:lineRule="atLeast"/>
        <w:ind w:firstLineChars="200" w:firstLine="721"/>
        <w:rPr>
          <w:rFonts w:ascii="標楷體" w:eastAsia="標楷體" w:hAnsi="標楷體"/>
          <w:b/>
          <w:sz w:val="36"/>
          <w:szCs w:val="36"/>
        </w:rPr>
      </w:pPr>
    </w:p>
    <w:p w14:paraId="51D822C6" w14:textId="77777777" w:rsidR="0089044B" w:rsidRPr="00984F6E" w:rsidRDefault="0089044B" w:rsidP="0089044B">
      <w:pPr>
        <w:spacing w:line="240" w:lineRule="atLeast"/>
        <w:ind w:firstLineChars="200" w:firstLine="721"/>
        <w:rPr>
          <w:rFonts w:ascii="標楷體" w:eastAsia="標楷體" w:hAnsi="標楷體"/>
          <w:b/>
          <w:sz w:val="36"/>
          <w:szCs w:val="36"/>
        </w:rPr>
      </w:pPr>
      <w:r w:rsidRPr="00984F6E">
        <w:rPr>
          <w:rFonts w:ascii="標楷體" w:eastAsia="標楷體" w:hAnsi="標楷體" w:hint="eastAsia"/>
          <w:b/>
          <w:sz w:val="36"/>
          <w:szCs w:val="36"/>
        </w:rPr>
        <w:t>競賽委員簽名：</w:t>
      </w:r>
    </w:p>
    <w:p w14:paraId="6BBADDF8" w14:textId="77777777" w:rsidR="0089044B" w:rsidRPr="00984F6E" w:rsidRDefault="0089044B" w:rsidP="0089044B">
      <w:pPr>
        <w:spacing w:line="240" w:lineRule="atLeast"/>
        <w:rPr>
          <w:rFonts w:ascii="標楷體" w:eastAsia="標楷體" w:hAnsi="標楷體"/>
          <w:b/>
          <w:sz w:val="36"/>
          <w:szCs w:val="36"/>
        </w:rPr>
      </w:pPr>
    </w:p>
    <w:p w14:paraId="7AE25D57" w14:textId="77777777" w:rsidR="0089044B" w:rsidRPr="00984F6E" w:rsidRDefault="0089044B" w:rsidP="0089044B">
      <w:pPr>
        <w:spacing w:line="240" w:lineRule="atLeast"/>
        <w:rPr>
          <w:rFonts w:ascii="標楷體" w:eastAsia="標楷體" w:hAnsi="標楷體"/>
          <w:b/>
          <w:sz w:val="36"/>
          <w:szCs w:val="36"/>
        </w:rPr>
      </w:pPr>
    </w:p>
    <w:p w14:paraId="5923C253" w14:textId="77777777" w:rsidR="0089044B" w:rsidRPr="00984F6E" w:rsidRDefault="0089044B" w:rsidP="0089044B">
      <w:pPr>
        <w:spacing w:line="240" w:lineRule="atLeast"/>
        <w:rPr>
          <w:rFonts w:ascii="標楷體" w:eastAsia="標楷體" w:hAnsi="標楷體"/>
          <w:b/>
          <w:sz w:val="36"/>
          <w:szCs w:val="36"/>
        </w:rPr>
      </w:pPr>
    </w:p>
    <w:p w14:paraId="4BE2BD66" w14:textId="77777777" w:rsidR="0089044B" w:rsidRPr="00984F6E" w:rsidRDefault="0089044B" w:rsidP="0089044B">
      <w:pPr>
        <w:spacing w:line="240" w:lineRule="atLeast"/>
        <w:ind w:leftChars="209" w:left="1302" w:hangingChars="250" w:hanging="800"/>
        <w:rPr>
          <w:rFonts w:ascii="標楷體" w:eastAsia="標楷體" w:hAnsi="標楷體"/>
          <w:sz w:val="32"/>
          <w:szCs w:val="32"/>
        </w:rPr>
      </w:pPr>
      <w:r w:rsidRPr="00984F6E">
        <w:rPr>
          <w:rFonts w:ascii="標楷體" w:eastAsia="標楷體" w:hAnsi="標楷體" w:hint="eastAsia"/>
          <w:sz w:val="32"/>
          <w:szCs w:val="32"/>
        </w:rPr>
        <w:t>附件二</w:t>
      </w:r>
    </w:p>
    <w:p w14:paraId="5488C453" w14:textId="77777777" w:rsidR="0089044B" w:rsidRPr="00984F6E" w:rsidRDefault="0089044B" w:rsidP="0089044B">
      <w:pPr>
        <w:spacing w:line="240" w:lineRule="atLeast"/>
        <w:ind w:leftChars="608" w:left="1459" w:firstLineChars="450" w:firstLine="1622"/>
        <w:rPr>
          <w:rFonts w:ascii="標楷體" w:eastAsia="標楷體" w:hAnsi="標楷體"/>
          <w:b/>
          <w:sz w:val="36"/>
          <w:szCs w:val="36"/>
        </w:rPr>
      </w:pPr>
      <w:r w:rsidRPr="00984F6E">
        <w:rPr>
          <w:rFonts w:ascii="標楷體" w:eastAsia="標楷體" w:hAnsi="標楷體" w:hint="eastAsia"/>
          <w:b/>
          <w:sz w:val="36"/>
          <w:szCs w:val="36"/>
        </w:rPr>
        <w:t>球員資格申訴書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261"/>
        <w:gridCol w:w="756"/>
        <w:gridCol w:w="1217"/>
        <w:gridCol w:w="2707"/>
      </w:tblGrid>
      <w:tr w:rsidR="0089044B" w:rsidRPr="00984F6E" w14:paraId="026838D5" w14:textId="77777777" w:rsidTr="00180444">
        <w:tc>
          <w:tcPr>
            <w:tcW w:w="2079" w:type="dxa"/>
          </w:tcPr>
          <w:p w14:paraId="1DE08EED"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被申訴者</w:t>
            </w:r>
          </w:p>
          <w:p w14:paraId="4AD7EDB8"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所屬單位</w:t>
            </w:r>
          </w:p>
        </w:tc>
        <w:tc>
          <w:tcPr>
            <w:tcW w:w="3261" w:type="dxa"/>
          </w:tcPr>
          <w:p w14:paraId="58C77A98" w14:textId="77777777" w:rsidR="0089044B" w:rsidRPr="00984F6E" w:rsidRDefault="0089044B" w:rsidP="00180444">
            <w:pPr>
              <w:spacing w:line="240" w:lineRule="atLeast"/>
              <w:rPr>
                <w:rFonts w:ascii="標楷體" w:eastAsia="標楷體" w:hAnsi="標楷體"/>
                <w:b/>
                <w:sz w:val="36"/>
                <w:szCs w:val="36"/>
              </w:rPr>
            </w:pPr>
          </w:p>
        </w:tc>
        <w:tc>
          <w:tcPr>
            <w:tcW w:w="1973" w:type="dxa"/>
            <w:gridSpan w:val="2"/>
          </w:tcPr>
          <w:p w14:paraId="77B6EF62"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被申訴者</w:t>
            </w:r>
          </w:p>
          <w:p w14:paraId="400A7E75"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競賽組別</w:t>
            </w:r>
          </w:p>
        </w:tc>
        <w:tc>
          <w:tcPr>
            <w:tcW w:w="2707" w:type="dxa"/>
          </w:tcPr>
          <w:p w14:paraId="6DA23215" w14:textId="77777777" w:rsidR="0089044B" w:rsidRPr="00984F6E" w:rsidRDefault="0089044B" w:rsidP="00180444">
            <w:pPr>
              <w:spacing w:line="240" w:lineRule="atLeast"/>
              <w:rPr>
                <w:rFonts w:ascii="標楷體" w:eastAsia="標楷體" w:hAnsi="標楷體"/>
                <w:b/>
                <w:sz w:val="36"/>
                <w:szCs w:val="36"/>
              </w:rPr>
            </w:pPr>
          </w:p>
        </w:tc>
      </w:tr>
      <w:tr w:rsidR="0089044B" w:rsidRPr="00984F6E" w14:paraId="7D4F407A" w14:textId="77777777" w:rsidTr="00180444">
        <w:tc>
          <w:tcPr>
            <w:tcW w:w="2079" w:type="dxa"/>
          </w:tcPr>
          <w:p w14:paraId="7358F7C0"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被申訴者</w:t>
            </w:r>
          </w:p>
          <w:p w14:paraId="37257FAF"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姓名</w:t>
            </w:r>
          </w:p>
        </w:tc>
        <w:tc>
          <w:tcPr>
            <w:tcW w:w="7941" w:type="dxa"/>
            <w:gridSpan w:val="4"/>
          </w:tcPr>
          <w:p w14:paraId="34A01B97" w14:textId="77777777" w:rsidR="0089044B" w:rsidRPr="00984F6E" w:rsidRDefault="0089044B" w:rsidP="00180444">
            <w:pPr>
              <w:spacing w:line="240" w:lineRule="atLeast"/>
              <w:rPr>
                <w:rFonts w:ascii="標楷體" w:eastAsia="標楷體" w:hAnsi="標楷體"/>
                <w:b/>
                <w:sz w:val="36"/>
                <w:szCs w:val="36"/>
              </w:rPr>
            </w:pPr>
          </w:p>
        </w:tc>
      </w:tr>
      <w:tr w:rsidR="0089044B" w:rsidRPr="00984F6E" w14:paraId="52F50686" w14:textId="77777777" w:rsidTr="00180444">
        <w:tc>
          <w:tcPr>
            <w:tcW w:w="2079" w:type="dxa"/>
          </w:tcPr>
          <w:p w14:paraId="6469733E"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申訴事由</w:t>
            </w:r>
          </w:p>
        </w:tc>
        <w:tc>
          <w:tcPr>
            <w:tcW w:w="7941" w:type="dxa"/>
            <w:gridSpan w:val="4"/>
          </w:tcPr>
          <w:p w14:paraId="3C76F328" w14:textId="77777777" w:rsidR="0089044B" w:rsidRPr="00984F6E" w:rsidRDefault="0089044B" w:rsidP="00180444">
            <w:pPr>
              <w:spacing w:line="240" w:lineRule="atLeast"/>
              <w:rPr>
                <w:rFonts w:ascii="標楷體" w:eastAsia="標楷體" w:hAnsi="標楷體"/>
                <w:b/>
                <w:sz w:val="36"/>
                <w:szCs w:val="36"/>
              </w:rPr>
            </w:pPr>
          </w:p>
          <w:p w14:paraId="3A5B1302" w14:textId="77777777" w:rsidR="0089044B" w:rsidRPr="00984F6E" w:rsidRDefault="0089044B" w:rsidP="00180444">
            <w:pPr>
              <w:spacing w:line="240" w:lineRule="atLeast"/>
              <w:rPr>
                <w:rFonts w:ascii="標楷體" w:eastAsia="標楷體" w:hAnsi="標楷體"/>
                <w:b/>
                <w:sz w:val="36"/>
                <w:szCs w:val="36"/>
              </w:rPr>
            </w:pPr>
          </w:p>
        </w:tc>
      </w:tr>
      <w:tr w:rsidR="0089044B" w:rsidRPr="00984F6E" w14:paraId="166AA465" w14:textId="77777777" w:rsidTr="00180444">
        <w:tc>
          <w:tcPr>
            <w:tcW w:w="2079" w:type="dxa"/>
          </w:tcPr>
          <w:p w14:paraId="1D081182"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證件或證人</w:t>
            </w:r>
          </w:p>
        </w:tc>
        <w:tc>
          <w:tcPr>
            <w:tcW w:w="7941" w:type="dxa"/>
            <w:gridSpan w:val="4"/>
          </w:tcPr>
          <w:p w14:paraId="59945EFF" w14:textId="77777777" w:rsidR="0089044B" w:rsidRPr="00984F6E" w:rsidRDefault="0089044B" w:rsidP="00180444">
            <w:pPr>
              <w:spacing w:line="240" w:lineRule="atLeast"/>
              <w:rPr>
                <w:rFonts w:ascii="標楷體" w:eastAsia="標楷體" w:hAnsi="標楷體"/>
                <w:b/>
                <w:sz w:val="36"/>
                <w:szCs w:val="36"/>
              </w:rPr>
            </w:pPr>
          </w:p>
          <w:p w14:paraId="2C0D5460" w14:textId="77777777" w:rsidR="0089044B" w:rsidRPr="00984F6E" w:rsidRDefault="0089044B" w:rsidP="00180444">
            <w:pPr>
              <w:spacing w:line="240" w:lineRule="atLeast"/>
              <w:rPr>
                <w:rFonts w:ascii="標楷體" w:eastAsia="標楷體" w:hAnsi="標楷體"/>
                <w:b/>
                <w:sz w:val="36"/>
                <w:szCs w:val="36"/>
              </w:rPr>
            </w:pPr>
          </w:p>
        </w:tc>
      </w:tr>
      <w:tr w:rsidR="0089044B" w:rsidRPr="00984F6E" w14:paraId="1019F7CB" w14:textId="77777777" w:rsidTr="00180444">
        <w:tc>
          <w:tcPr>
            <w:tcW w:w="2079" w:type="dxa"/>
          </w:tcPr>
          <w:p w14:paraId="14316F0A"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申訴單位</w:t>
            </w:r>
          </w:p>
        </w:tc>
        <w:tc>
          <w:tcPr>
            <w:tcW w:w="4017" w:type="dxa"/>
            <w:gridSpan w:val="2"/>
          </w:tcPr>
          <w:p w14:paraId="477D9CE3" w14:textId="77777777" w:rsidR="0089044B" w:rsidRPr="00984F6E" w:rsidRDefault="0089044B" w:rsidP="00180444">
            <w:pPr>
              <w:spacing w:line="240" w:lineRule="atLeast"/>
              <w:rPr>
                <w:rFonts w:ascii="標楷體" w:eastAsia="標楷體" w:hAnsi="標楷體"/>
                <w:b/>
                <w:sz w:val="36"/>
                <w:szCs w:val="36"/>
              </w:rPr>
            </w:pPr>
            <w:r w:rsidRPr="00984F6E">
              <w:rPr>
                <w:rFonts w:ascii="標楷體" w:eastAsia="標楷體" w:hAnsi="標楷體" w:hint="eastAsia"/>
                <w:b/>
                <w:sz w:val="36"/>
                <w:szCs w:val="36"/>
              </w:rPr>
              <w:t>領隊或（總）教練           （簽名）</w:t>
            </w:r>
          </w:p>
        </w:tc>
        <w:tc>
          <w:tcPr>
            <w:tcW w:w="3924" w:type="dxa"/>
            <w:gridSpan w:val="2"/>
          </w:tcPr>
          <w:p w14:paraId="38F88A88" w14:textId="77777777" w:rsidR="0089044B" w:rsidRPr="00984F6E" w:rsidRDefault="0089044B" w:rsidP="00180444">
            <w:pPr>
              <w:spacing w:line="240" w:lineRule="atLeast"/>
              <w:ind w:firstLineChars="200" w:firstLine="721"/>
              <w:rPr>
                <w:rFonts w:ascii="標楷體" w:eastAsia="標楷體" w:hAnsi="標楷體"/>
                <w:b/>
                <w:sz w:val="36"/>
                <w:szCs w:val="36"/>
              </w:rPr>
            </w:pPr>
            <w:r w:rsidRPr="00984F6E">
              <w:rPr>
                <w:rFonts w:ascii="標楷體" w:eastAsia="標楷體" w:hAnsi="標楷體" w:hint="eastAsia"/>
                <w:b/>
                <w:sz w:val="36"/>
                <w:szCs w:val="36"/>
              </w:rPr>
              <w:t xml:space="preserve">年  月  日  </w:t>
            </w:r>
          </w:p>
          <w:p w14:paraId="31E7439F" w14:textId="77777777" w:rsidR="0089044B" w:rsidRPr="00984F6E" w:rsidRDefault="0089044B" w:rsidP="00180444">
            <w:pPr>
              <w:spacing w:line="240" w:lineRule="atLeast"/>
              <w:ind w:firstLineChars="400" w:firstLine="1441"/>
              <w:rPr>
                <w:rFonts w:ascii="標楷體" w:eastAsia="標楷體" w:hAnsi="標楷體"/>
                <w:b/>
                <w:sz w:val="36"/>
                <w:szCs w:val="36"/>
              </w:rPr>
            </w:pPr>
            <w:r w:rsidRPr="00984F6E">
              <w:rPr>
                <w:rFonts w:ascii="標楷體" w:eastAsia="標楷體" w:hAnsi="標楷體" w:hint="eastAsia"/>
                <w:b/>
                <w:sz w:val="36"/>
                <w:szCs w:val="36"/>
              </w:rPr>
              <w:t>時  分</w:t>
            </w:r>
          </w:p>
        </w:tc>
      </w:tr>
      <w:tr w:rsidR="0089044B" w:rsidRPr="00984F6E" w14:paraId="203C2A67" w14:textId="77777777" w:rsidTr="00180444">
        <w:tc>
          <w:tcPr>
            <w:tcW w:w="2079" w:type="dxa"/>
          </w:tcPr>
          <w:p w14:paraId="4F43CFBB" w14:textId="523E2508" w:rsidR="0089044B" w:rsidRPr="00984F6E" w:rsidRDefault="00742273" w:rsidP="00180444">
            <w:pPr>
              <w:spacing w:line="240" w:lineRule="atLeast"/>
              <w:rPr>
                <w:rFonts w:ascii="標楷體" w:eastAsia="標楷體" w:hAnsi="標楷體"/>
                <w:b/>
                <w:sz w:val="36"/>
                <w:szCs w:val="36"/>
              </w:rPr>
            </w:pPr>
            <w:r>
              <w:rPr>
                <w:rFonts w:ascii="標楷體" w:eastAsia="標楷體" w:hAnsi="標楷體" w:hint="eastAsia"/>
                <w:b/>
                <w:sz w:val="36"/>
                <w:szCs w:val="36"/>
              </w:rPr>
              <w:t>競賽籌備委員會</w:t>
            </w:r>
            <w:r w:rsidR="0089044B" w:rsidRPr="00984F6E">
              <w:rPr>
                <w:rFonts w:ascii="標楷體" w:eastAsia="標楷體" w:hAnsi="標楷體" w:hint="eastAsia"/>
                <w:b/>
                <w:sz w:val="36"/>
                <w:szCs w:val="36"/>
              </w:rPr>
              <w:t>判決</w:t>
            </w:r>
          </w:p>
        </w:tc>
        <w:tc>
          <w:tcPr>
            <w:tcW w:w="7941" w:type="dxa"/>
            <w:gridSpan w:val="4"/>
          </w:tcPr>
          <w:p w14:paraId="7785207B" w14:textId="77777777" w:rsidR="0089044B" w:rsidRPr="00984F6E" w:rsidRDefault="0089044B" w:rsidP="00180444">
            <w:pPr>
              <w:spacing w:line="240" w:lineRule="atLeast"/>
              <w:rPr>
                <w:rFonts w:ascii="標楷體" w:eastAsia="標楷體" w:hAnsi="標楷體"/>
                <w:b/>
                <w:sz w:val="36"/>
                <w:szCs w:val="36"/>
              </w:rPr>
            </w:pPr>
          </w:p>
          <w:p w14:paraId="493C0FEF" w14:textId="77777777" w:rsidR="0089044B" w:rsidRPr="00984F6E" w:rsidRDefault="0089044B" w:rsidP="00180444">
            <w:pPr>
              <w:spacing w:line="240" w:lineRule="atLeast"/>
              <w:rPr>
                <w:rFonts w:ascii="標楷體" w:eastAsia="標楷體" w:hAnsi="標楷體"/>
                <w:b/>
                <w:sz w:val="36"/>
                <w:szCs w:val="36"/>
              </w:rPr>
            </w:pPr>
          </w:p>
        </w:tc>
      </w:tr>
    </w:tbl>
    <w:p w14:paraId="3F337E72" w14:textId="77777777" w:rsidR="0089044B" w:rsidRPr="00984F6E" w:rsidRDefault="0089044B" w:rsidP="0089044B">
      <w:pPr>
        <w:spacing w:line="240" w:lineRule="atLeast"/>
        <w:ind w:firstLineChars="50" w:firstLine="180"/>
        <w:rPr>
          <w:rFonts w:ascii="標楷體" w:eastAsia="標楷體" w:hAnsi="標楷體"/>
          <w:b/>
          <w:sz w:val="36"/>
          <w:szCs w:val="36"/>
        </w:rPr>
      </w:pPr>
    </w:p>
    <w:p w14:paraId="3586AAC4" w14:textId="77777777" w:rsidR="0089044B" w:rsidRPr="00984F6E" w:rsidRDefault="0089044B" w:rsidP="0089044B">
      <w:pPr>
        <w:spacing w:line="240" w:lineRule="atLeast"/>
        <w:ind w:firstLineChars="50" w:firstLine="180"/>
        <w:rPr>
          <w:rFonts w:ascii="標楷體" w:eastAsia="標楷體" w:hAnsi="標楷體"/>
          <w:b/>
          <w:sz w:val="36"/>
          <w:szCs w:val="36"/>
        </w:rPr>
      </w:pPr>
      <w:r w:rsidRPr="00984F6E">
        <w:rPr>
          <w:rFonts w:ascii="標楷體" w:eastAsia="標楷體" w:hAnsi="標楷體" w:hint="eastAsia"/>
          <w:b/>
          <w:sz w:val="36"/>
          <w:szCs w:val="36"/>
        </w:rPr>
        <w:t>競賽委員簽名：</w:t>
      </w:r>
    </w:p>
    <w:p w14:paraId="0A51E265" w14:textId="7855551D" w:rsidR="00C1269F" w:rsidRPr="00984F6E" w:rsidRDefault="007C66F0">
      <w:r w:rsidRPr="00982B15">
        <w:rPr>
          <w:rFonts w:ascii="Times New Roman" w:eastAsia="標楷體" w:hAnsi="Times New Roman"/>
          <w:noProof/>
          <w:sz w:val="32"/>
          <w:szCs w:val="32"/>
        </w:rPr>
        <w:lastRenderedPageBreak/>
        <w:drawing>
          <wp:anchor distT="0" distB="0" distL="114300" distR="114300" simplePos="0" relativeHeight="251659264" behindDoc="1" locked="0" layoutInCell="1" allowOverlap="1" wp14:anchorId="7CAF20A2" wp14:editId="6583E4A7">
            <wp:simplePos x="0" y="0"/>
            <wp:positionH relativeFrom="column">
              <wp:posOffset>-457200</wp:posOffset>
            </wp:positionH>
            <wp:positionV relativeFrom="paragraph">
              <wp:posOffset>228600</wp:posOffset>
            </wp:positionV>
            <wp:extent cx="7562850" cy="8277225"/>
            <wp:effectExtent l="0" t="0" r="0" b="9525"/>
            <wp:wrapTight wrapText="bothSides">
              <wp:wrapPolygon edited="0">
                <wp:start x="0" y="0"/>
                <wp:lineTo x="0" y="21575"/>
                <wp:lineTo x="21546" y="21575"/>
                <wp:lineTo x="2154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0" cy="8277225"/>
                    </a:xfrm>
                    <a:prstGeom prst="rect">
                      <a:avLst/>
                    </a:prstGeom>
                  </pic:spPr>
                </pic:pic>
              </a:graphicData>
            </a:graphic>
            <wp14:sizeRelH relativeFrom="page">
              <wp14:pctWidth>0</wp14:pctWidth>
            </wp14:sizeRelH>
            <wp14:sizeRelV relativeFrom="page">
              <wp14:pctHeight>0</wp14:pctHeight>
            </wp14:sizeRelV>
          </wp:anchor>
        </w:drawing>
      </w:r>
    </w:p>
    <w:sectPr w:rsidR="00C1269F" w:rsidRPr="00984F6E" w:rsidSect="008904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5793" w14:textId="77777777" w:rsidR="00C42D3F" w:rsidRDefault="00C42D3F" w:rsidP="00531BE1">
      <w:r>
        <w:separator/>
      </w:r>
    </w:p>
  </w:endnote>
  <w:endnote w:type="continuationSeparator" w:id="0">
    <w:p w14:paraId="0CB72307" w14:textId="77777777" w:rsidR="00C42D3F" w:rsidRDefault="00C42D3F" w:rsidP="0053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New Gulim">
    <w:altName w:val="Arial Unicode MS"/>
    <w:charset w:val="81"/>
    <w:family w:val="roman"/>
    <w:pitch w:val="variable"/>
    <w:sig w:usb0="00000287" w:usb1="7F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0666" w14:textId="77777777" w:rsidR="00C42D3F" w:rsidRDefault="00C42D3F" w:rsidP="00531BE1">
      <w:r>
        <w:separator/>
      </w:r>
    </w:p>
  </w:footnote>
  <w:footnote w:type="continuationSeparator" w:id="0">
    <w:p w14:paraId="2D3C0635" w14:textId="77777777" w:rsidR="00C42D3F" w:rsidRDefault="00C42D3F" w:rsidP="00531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310A8"/>
    <w:multiLevelType w:val="hybridMultilevel"/>
    <w:tmpl w:val="DB42FB5E"/>
    <w:lvl w:ilvl="0" w:tplc="FF62041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4B"/>
    <w:rsid w:val="00000229"/>
    <w:rsid w:val="0000730E"/>
    <w:rsid w:val="00031CA0"/>
    <w:rsid w:val="00052FFC"/>
    <w:rsid w:val="000538BF"/>
    <w:rsid w:val="000609CE"/>
    <w:rsid w:val="00074FBB"/>
    <w:rsid w:val="00083171"/>
    <w:rsid w:val="00086B74"/>
    <w:rsid w:val="00096837"/>
    <w:rsid w:val="000B6E06"/>
    <w:rsid w:val="000C32ED"/>
    <w:rsid w:val="000D0E10"/>
    <w:rsid w:val="000D2F31"/>
    <w:rsid w:val="000D46D8"/>
    <w:rsid w:val="000E248F"/>
    <w:rsid w:val="000F558E"/>
    <w:rsid w:val="000F595E"/>
    <w:rsid w:val="000F6D51"/>
    <w:rsid w:val="0010499D"/>
    <w:rsid w:val="00121CDB"/>
    <w:rsid w:val="00123710"/>
    <w:rsid w:val="00123B07"/>
    <w:rsid w:val="00125E1D"/>
    <w:rsid w:val="00126C41"/>
    <w:rsid w:val="00146767"/>
    <w:rsid w:val="00153BB4"/>
    <w:rsid w:val="001603EE"/>
    <w:rsid w:val="00166E16"/>
    <w:rsid w:val="00170CA8"/>
    <w:rsid w:val="0017334B"/>
    <w:rsid w:val="00177BC2"/>
    <w:rsid w:val="0018088B"/>
    <w:rsid w:val="00191A2F"/>
    <w:rsid w:val="00197E66"/>
    <w:rsid w:val="001A577A"/>
    <w:rsid w:val="001B71BA"/>
    <w:rsid w:val="001C3D30"/>
    <w:rsid w:val="001D26D6"/>
    <w:rsid w:val="001D2FF7"/>
    <w:rsid w:val="001E4AEA"/>
    <w:rsid w:val="00210F76"/>
    <w:rsid w:val="00212397"/>
    <w:rsid w:val="00240210"/>
    <w:rsid w:val="00254070"/>
    <w:rsid w:val="00254EE2"/>
    <w:rsid w:val="00257293"/>
    <w:rsid w:val="00266193"/>
    <w:rsid w:val="00266E06"/>
    <w:rsid w:val="002701FF"/>
    <w:rsid w:val="00274549"/>
    <w:rsid w:val="00282B95"/>
    <w:rsid w:val="002861AD"/>
    <w:rsid w:val="0028698B"/>
    <w:rsid w:val="0028734C"/>
    <w:rsid w:val="002A00E9"/>
    <w:rsid w:val="002A3F88"/>
    <w:rsid w:val="002A4F3C"/>
    <w:rsid w:val="002B120A"/>
    <w:rsid w:val="002B229D"/>
    <w:rsid w:val="002B53EE"/>
    <w:rsid w:val="002E547E"/>
    <w:rsid w:val="002F5777"/>
    <w:rsid w:val="00301595"/>
    <w:rsid w:val="00302E94"/>
    <w:rsid w:val="00304489"/>
    <w:rsid w:val="003215E3"/>
    <w:rsid w:val="0033297F"/>
    <w:rsid w:val="00337EA5"/>
    <w:rsid w:val="00342671"/>
    <w:rsid w:val="0035193F"/>
    <w:rsid w:val="00360C3D"/>
    <w:rsid w:val="00393523"/>
    <w:rsid w:val="003B610F"/>
    <w:rsid w:val="003D031B"/>
    <w:rsid w:val="003D5836"/>
    <w:rsid w:val="003D786E"/>
    <w:rsid w:val="003D7B35"/>
    <w:rsid w:val="003E0CEC"/>
    <w:rsid w:val="003E2079"/>
    <w:rsid w:val="003E73BB"/>
    <w:rsid w:val="003F1F91"/>
    <w:rsid w:val="003F6635"/>
    <w:rsid w:val="00406868"/>
    <w:rsid w:val="00411E4F"/>
    <w:rsid w:val="004161EA"/>
    <w:rsid w:val="00425689"/>
    <w:rsid w:val="00425FB1"/>
    <w:rsid w:val="0043094C"/>
    <w:rsid w:val="00432617"/>
    <w:rsid w:val="004331CD"/>
    <w:rsid w:val="00436FA8"/>
    <w:rsid w:val="00457793"/>
    <w:rsid w:val="004617DB"/>
    <w:rsid w:val="00467C45"/>
    <w:rsid w:val="004871C5"/>
    <w:rsid w:val="004871EE"/>
    <w:rsid w:val="00487C85"/>
    <w:rsid w:val="00492A29"/>
    <w:rsid w:val="0049551D"/>
    <w:rsid w:val="004A591A"/>
    <w:rsid w:val="004B2927"/>
    <w:rsid w:val="004B5192"/>
    <w:rsid w:val="004B6663"/>
    <w:rsid w:val="004B6E26"/>
    <w:rsid w:val="004C5A1C"/>
    <w:rsid w:val="004D7846"/>
    <w:rsid w:val="004F6F10"/>
    <w:rsid w:val="00501F18"/>
    <w:rsid w:val="00504651"/>
    <w:rsid w:val="005078DE"/>
    <w:rsid w:val="00521607"/>
    <w:rsid w:val="00523427"/>
    <w:rsid w:val="00531B8E"/>
    <w:rsid w:val="00531BE1"/>
    <w:rsid w:val="00533D4E"/>
    <w:rsid w:val="00541073"/>
    <w:rsid w:val="005469C8"/>
    <w:rsid w:val="0055109B"/>
    <w:rsid w:val="00564010"/>
    <w:rsid w:val="005660F8"/>
    <w:rsid w:val="0057067C"/>
    <w:rsid w:val="00572704"/>
    <w:rsid w:val="0057630F"/>
    <w:rsid w:val="00587465"/>
    <w:rsid w:val="00587645"/>
    <w:rsid w:val="0059256B"/>
    <w:rsid w:val="005979CF"/>
    <w:rsid w:val="005A0983"/>
    <w:rsid w:val="005A7C0D"/>
    <w:rsid w:val="005C073F"/>
    <w:rsid w:val="005C58CF"/>
    <w:rsid w:val="005D13DF"/>
    <w:rsid w:val="005D149D"/>
    <w:rsid w:val="005D167D"/>
    <w:rsid w:val="005D3AD3"/>
    <w:rsid w:val="005F1A19"/>
    <w:rsid w:val="005F44E8"/>
    <w:rsid w:val="005F6511"/>
    <w:rsid w:val="00601619"/>
    <w:rsid w:val="00622A91"/>
    <w:rsid w:val="00633A25"/>
    <w:rsid w:val="00636672"/>
    <w:rsid w:val="006412F7"/>
    <w:rsid w:val="00641390"/>
    <w:rsid w:val="006660AA"/>
    <w:rsid w:val="00666103"/>
    <w:rsid w:val="006777A1"/>
    <w:rsid w:val="0068348D"/>
    <w:rsid w:val="006858FA"/>
    <w:rsid w:val="00686FA0"/>
    <w:rsid w:val="00694D62"/>
    <w:rsid w:val="006A4C9A"/>
    <w:rsid w:val="006B619F"/>
    <w:rsid w:val="006C7FB0"/>
    <w:rsid w:val="006D17EB"/>
    <w:rsid w:val="006D3FE6"/>
    <w:rsid w:val="006D6853"/>
    <w:rsid w:val="006F3116"/>
    <w:rsid w:val="006F3A84"/>
    <w:rsid w:val="0070186F"/>
    <w:rsid w:val="0072526C"/>
    <w:rsid w:val="00734CFE"/>
    <w:rsid w:val="00736141"/>
    <w:rsid w:val="0073715C"/>
    <w:rsid w:val="00742273"/>
    <w:rsid w:val="00745810"/>
    <w:rsid w:val="007577DA"/>
    <w:rsid w:val="00762D49"/>
    <w:rsid w:val="00764618"/>
    <w:rsid w:val="007771CE"/>
    <w:rsid w:val="00790C9E"/>
    <w:rsid w:val="00796326"/>
    <w:rsid w:val="007A67A9"/>
    <w:rsid w:val="007B2D62"/>
    <w:rsid w:val="007B6CB9"/>
    <w:rsid w:val="007B6E13"/>
    <w:rsid w:val="007C32BA"/>
    <w:rsid w:val="007C66F0"/>
    <w:rsid w:val="007C766A"/>
    <w:rsid w:val="007D2933"/>
    <w:rsid w:val="007E2304"/>
    <w:rsid w:val="00802F46"/>
    <w:rsid w:val="00803776"/>
    <w:rsid w:val="00805B9F"/>
    <w:rsid w:val="00820D21"/>
    <w:rsid w:val="00822214"/>
    <w:rsid w:val="00824B51"/>
    <w:rsid w:val="008465F0"/>
    <w:rsid w:val="00846BF5"/>
    <w:rsid w:val="00851FCB"/>
    <w:rsid w:val="008653FD"/>
    <w:rsid w:val="00867402"/>
    <w:rsid w:val="00871BB7"/>
    <w:rsid w:val="00877B30"/>
    <w:rsid w:val="00881387"/>
    <w:rsid w:val="0088253A"/>
    <w:rsid w:val="0089044B"/>
    <w:rsid w:val="0089326A"/>
    <w:rsid w:val="00893851"/>
    <w:rsid w:val="008B2265"/>
    <w:rsid w:val="008B2315"/>
    <w:rsid w:val="008E0923"/>
    <w:rsid w:val="008F0884"/>
    <w:rsid w:val="008F2FB3"/>
    <w:rsid w:val="008F6FCD"/>
    <w:rsid w:val="00901015"/>
    <w:rsid w:val="009012F9"/>
    <w:rsid w:val="00907AAC"/>
    <w:rsid w:val="00912FEB"/>
    <w:rsid w:val="00914D71"/>
    <w:rsid w:val="00925484"/>
    <w:rsid w:val="00930172"/>
    <w:rsid w:val="00937CE1"/>
    <w:rsid w:val="00946D2E"/>
    <w:rsid w:val="00963801"/>
    <w:rsid w:val="009754F7"/>
    <w:rsid w:val="00984F6E"/>
    <w:rsid w:val="00986F7C"/>
    <w:rsid w:val="00987AA3"/>
    <w:rsid w:val="009A6AFE"/>
    <w:rsid w:val="009A7F8F"/>
    <w:rsid w:val="009B0BA6"/>
    <w:rsid w:val="009B2F3F"/>
    <w:rsid w:val="009C3265"/>
    <w:rsid w:val="009E0AEF"/>
    <w:rsid w:val="009E26D2"/>
    <w:rsid w:val="009E3A2D"/>
    <w:rsid w:val="009F37FA"/>
    <w:rsid w:val="00A03952"/>
    <w:rsid w:val="00A111FF"/>
    <w:rsid w:val="00A323BD"/>
    <w:rsid w:val="00A362D0"/>
    <w:rsid w:val="00A41184"/>
    <w:rsid w:val="00A731AD"/>
    <w:rsid w:val="00A75883"/>
    <w:rsid w:val="00A91F90"/>
    <w:rsid w:val="00AB1B90"/>
    <w:rsid w:val="00AC29B5"/>
    <w:rsid w:val="00AE0CF6"/>
    <w:rsid w:val="00AE1858"/>
    <w:rsid w:val="00AF349E"/>
    <w:rsid w:val="00B04A81"/>
    <w:rsid w:val="00B17E69"/>
    <w:rsid w:val="00B20576"/>
    <w:rsid w:val="00B2288E"/>
    <w:rsid w:val="00B23698"/>
    <w:rsid w:val="00B23A0A"/>
    <w:rsid w:val="00B256D9"/>
    <w:rsid w:val="00B40A42"/>
    <w:rsid w:val="00B43D24"/>
    <w:rsid w:val="00B45A8F"/>
    <w:rsid w:val="00B62AF1"/>
    <w:rsid w:val="00B62D00"/>
    <w:rsid w:val="00B74B29"/>
    <w:rsid w:val="00B76153"/>
    <w:rsid w:val="00B81D69"/>
    <w:rsid w:val="00B84149"/>
    <w:rsid w:val="00B96DAB"/>
    <w:rsid w:val="00BA335F"/>
    <w:rsid w:val="00BA4365"/>
    <w:rsid w:val="00BA6B75"/>
    <w:rsid w:val="00BB0FA2"/>
    <w:rsid w:val="00BB2AB3"/>
    <w:rsid w:val="00BF37CD"/>
    <w:rsid w:val="00BF7BAE"/>
    <w:rsid w:val="00C0493E"/>
    <w:rsid w:val="00C05768"/>
    <w:rsid w:val="00C1269F"/>
    <w:rsid w:val="00C14576"/>
    <w:rsid w:val="00C176DD"/>
    <w:rsid w:val="00C22A74"/>
    <w:rsid w:val="00C2566D"/>
    <w:rsid w:val="00C4227A"/>
    <w:rsid w:val="00C42D3F"/>
    <w:rsid w:val="00C45BD6"/>
    <w:rsid w:val="00C624A1"/>
    <w:rsid w:val="00C75DE4"/>
    <w:rsid w:val="00C81B9A"/>
    <w:rsid w:val="00CA6989"/>
    <w:rsid w:val="00CB1330"/>
    <w:rsid w:val="00CB2C1C"/>
    <w:rsid w:val="00CB56AE"/>
    <w:rsid w:val="00CD4139"/>
    <w:rsid w:val="00CE26B3"/>
    <w:rsid w:val="00CF16E8"/>
    <w:rsid w:val="00CF740E"/>
    <w:rsid w:val="00D068AF"/>
    <w:rsid w:val="00D07899"/>
    <w:rsid w:val="00D16298"/>
    <w:rsid w:val="00D17839"/>
    <w:rsid w:val="00D17A07"/>
    <w:rsid w:val="00D41898"/>
    <w:rsid w:val="00D73E7D"/>
    <w:rsid w:val="00D747B0"/>
    <w:rsid w:val="00D801A0"/>
    <w:rsid w:val="00D938ED"/>
    <w:rsid w:val="00DB0293"/>
    <w:rsid w:val="00DB0D8D"/>
    <w:rsid w:val="00DB5B2C"/>
    <w:rsid w:val="00DC50F0"/>
    <w:rsid w:val="00DC7403"/>
    <w:rsid w:val="00DC7B89"/>
    <w:rsid w:val="00DD4AA6"/>
    <w:rsid w:val="00DD7488"/>
    <w:rsid w:val="00DD7B50"/>
    <w:rsid w:val="00DE6CB7"/>
    <w:rsid w:val="00DE777C"/>
    <w:rsid w:val="00E0197C"/>
    <w:rsid w:val="00E03936"/>
    <w:rsid w:val="00E13F49"/>
    <w:rsid w:val="00E164F9"/>
    <w:rsid w:val="00E338D6"/>
    <w:rsid w:val="00E36E3F"/>
    <w:rsid w:val="00E642A1"/>
    <w:rsid w:val="00E84FAA"/>
    <w:rsid w:val="00EB0D47"/>
    <w:rsid w:val="00EB1EAF"/>
    <w:rsid w:val="00EB24CC"/>
    <w:rsid w:val="00EB3DD2"/>
    <w:rsid w:val="00EC7605"/>
    <w:rsid w:val="00ED300E"/>
    <w:rsid w:val="00ED5273"/>
    <w:rsid w:val="00ED79EB"/>
    <w:rsid w:val="00F11073"/>
    <w:rsid w:val="00F2382D"/>
    <w:rsid w:val="00F34843"/>
    <w:rsid w:val="00F57D5C"/>
    <w:rsid w:val="00F903B6"/>
    <w:rsid w:val="00F91DE4"/>
    <w:rsid w:val="00FC1BD2"/>
    <w:rsid w:val="00FC37D1"/>
    <w:rsid w:val="00FD121F"/>
    <w:rsid w:val="00FD178A"/>
    <w:rsid w:val="00FD5CB5"/>
    <w:rsid w:val="00FF3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7DAF5"/>
  <w15:docId w15:val="{5FE92171-E897-40F0-A6FB-41209AC0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44B"/>
    <w:pPr>
      <w:widowControl w:val="0"/>
    </w:pPr>
    <w:rPr>
      <w:rFonts w:ascii="Calibri" w:eastAsia="新細明體" w:hAnsi="Calibri" w:cs="Times New Roman"/>
    </w:rPr>
  </w:style>
  <w:style w:type="paragraph" w:styleId="2">
    <w:name w:val="heading 2"/>
    <w:basedOn w:val="a"/>
    <w:next w:val="a"/>
    <w:link w:val="20"/>
    <w:uiPriority w:val="9"/>
    <w:unhideWhenUsed/>
    <w:qFormat/>
    <w:rsid w:val="0089044B"/>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9044B"/>
    <w:rPr>
      <w:rFonts w:ascii="Calibri Light" w:eastAsia="新細明體" w:hAnsi="Calibri Light" w:cs="Times New Roman"/>
      <w:b/>
      <w:bCs/>
      <w:sz w:val="48"/>
      <w:szCs w:val="48"/>
    </w:rPr>
  </w:style>
  <w:style w:type="paragraph" w:styleId="a3">
    <w:name w:val="List Paragraph"/>
    <w:basedOn w:val="a"/>
    <w:uiPriority w:val="99"/>
    <w:qFormat/>
    <w:rsid w:val="0089044B"/>
    <w:pPr>
      <w:ind w:leftChars="200" w:left="480"/>
    </w:pPr>
  </w:style>
  <w:style w:type="character" w:styleId="a4">
    <w:name w:val="Hyperlink"/>
    <w:unhideWhenUsed/>
    <w:rsid w:val="0089044B"/>
    <w:rPr>
      <w:color w:val="0000FF"/>
      <w:u w:val="single"/>
    </w:rPr>
  </w:style>
  <w:style w:type="paragraph" w:customStyle="1" w:styleId="1">
    <w:name w:val="清單段落1"/>
    <w:basedOn w:val="a"/>
    <w:rsid w:val="0089044B"/>
    <w:pPr>
      <w:ind w:leftChars="200" w:left="480"/>
    </w:pPr>
  </w:style>
  <w:style w:type="paragraph" w:styleId="a5">
    <w:name w:val="Body Text Indent"/>
    <w:basedOn w:val="a"/>
    <w:link w:val="a6"/>
    <w:rsid w:val="0089044B"/>
    <w:pPr>
      <w:spacing w:line="340" w:lineRule="exact"/>
      <w:ind w:left="720" w:hangingChars="300" w:hanging="720"/>
      <w:jc w:val="both"/>
    </w:pPr>
    <w:rPr>
      <w:rFonts w:ascii="標楷體" w:eastAsia="標楷體" w:hAnsi="標楷體"/>
      <w:szCs w:val="24"/>
    </w:rPr>
  </w:style>
  <w:style w:type="character" w:customStyle="1" w:styleId="a6">
    <w:name w:val="本文縮排 字元"/>
    <w:basedOn w:val="a0"/>
    <w:link w:val="a5"/>
    <w:rsid w:val="0089044B"/>
    <w:rPr>
      <w:rFonts w:ascii="標楷體" w:eastAsia="標楷體" w:hAnsi="標楷體" w:cs="Times New Roman"/>
      <w:szCs w:val="24"/>
    </w:rPr>
  </w:style>
  <w:style w:type="character" w:styleId="a7">
    <w:name w:val="Subtle Reference"/>
    <w:uiPriority w:val="31"/>
    <w:qFormat/>
    <w:rsid w:val="0089044B"/>
    <w:rPr>
      <w:smallCaps/>
      <w:color w:val="C0504D"/>
      <w:u w:val="single"/>
    </w:rPr>
  </w:style>
  <w:style w:type="paragraph" w:customStyle="1" w:styleId="Default">
    <w:name w:val="Default"/>
    <w:rsid w:val="0089044B"/>
    <w:pPr>
      <w:widowControl w:val="0"/>
      <w:autoSpaceDE w:val="0"/>
      <w:autoSpaceDN w:val="0"/>
      <w:adjustRightInd w:val="0"/>
    </w:pPr>
    <w:rPr>
      <w:rFonts w:ascii="Calibri" w:hAnsi="Calibri" w:cs="Calibri"/>
      <w:color w:val="000000"/>
      <w:kern w:val="0"/>
      <w:szCs w:val="24"/>
    </w:rPr>
  </w:style>
  <w:style w:type="paragraph" w:styleId="a8">
    <w:name w:val="header"/>
    <w:basedOn w:val="a"/>
    <w:link w:val="a9"/>
    <w:uiPriority w:val="99"/>
    <w:unhideWhenUsed/>
    <w:rsid w:val="00531BE1"/>
    <w:pPr>
      <w:tabs>
        <w:tab w:val="center" w:pos="4153"/>
        <w:tab w:val="right" w:pos="8306"/>
      </w:tabs>
      <w:snapToGrid w:val="0"/>
    </w:pPr>
    <w:rPr>
      <w:sz w:val="20"/>
      <w:szCs w:val="20"/>
    </w:rPr>
  </w:style>
  <w:style w:type="character" w:customStyle="1" w:styleId="a9">
    <w:name w:val="頁首 字元"/>
    <w:basedOn w:val="a0"/>
    <w:link w:val="a8"/>
    <w:uiPriority w:val="99"/>
    <w:rsid w:val="00531BE1"/>
    <w:rPr>
      <w:rFonts w:ascii="Calibri" w:eastAsia="新細明體" w:hAnsi="Calibri" w:cs="Times New Roman"/>
      <w:sz w:val="20"/>
      <w:szCs w:val="20"/>
    </w:rPr>
  </w:style>
  <w:style w:type="paragraph" w:styleId="aa">
    <w:name w:val="footer"/>
    <w:basedOn w:val="a"/>
    <w:link w:val="ab"/>
    <w:uiPriority w:val="99"/>
    <w:unhideWhenUsed/>
    <w:rsid w:val="00531BE1"/>
    <w:pPr>
      <w:tabs>
        <w:tab w:val="center" w:pos="4153"/>
        <w:tab w:val="right" w:pos="8306"/>
      </w:tabs>
      <w:snapToGrid w:val="0"/>
    </w:pPr>
    <w:rPr>
      <w:sz w:val="20"/>
      <w:szCs w:val="20"/>
    </w:rPr>
  </w:style>
  <w:style w:type="character" w:customStyle="1" w:styleId="ab">
    <w:name w:val="頁尾 字元"/>
    <w:basedOn w:val="a0"/>
    <w:link w:val="aa"/>
    <w:uiPriority w:val="99"/>
    <w:rsid w:val="00531BE1"/>
    <w:rPr>
      <w:rFonts w:ascii="Calibri" w:eastAsia="新細明體" w:hAnsi="Calibri" w:cs="Times New Roman"/>
      <w:sz w:val="20"/>
      <w:szCs w:val="20"/>
    </w:rPr>
  </w:style>
  <w:style w:type="paragraph" w:styleId="ac">
    <w:name w:val="Balloon Text"/>
    <w:basedOn w:val="a"/>
    <w:link w:val="ad"/>
    <w:uiPriority w:val="99"/>
    <w:semiHidden/>
    <w:unhideWhenUsed/>
    <w:rsid w:val="00984F6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84F6E"/>
    <w:rPr>
      <w:rFonts w:asciiTheme="majorHAnsi" w:eastAsiaTheme="majorEastAsia" w:hAnsiTheme="majorHAnsi" w:cstheme="majorBidi"/>
      <w:sz w:val="18"/>
      <w:szCs w:val="18"/>
    </w:rPr>
  </w:style>
  <w:style w:type="character" w:styleId="ae">
    <w:name w:val="Unresolved Mention"/>
    <w:basedOn w:val="a0"/>
    <w:uiPriority w:val="99"/>
    <w:semiHidden/>
    <w:unhideWhenUsed/>
    <w:rsid w:val="00266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faid.ctfa.com.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Nas02\&#36275;&#21332;&#20849;&#29992;&#36039;&#26009;&#22846;\&#36275;&#29699;&#21332;&#26371;5%20%20(&#31478;&#36093;&#37096;)\107\&#20225;&#30002;&#32879;&#36093;\ctfa.com.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ctfa.mulan@gmail.com" TargetMode="External"/><Relationship Id="rId4" Type="http://schemas.openxmlformats.org/officeDocument/2006/relationships/webSettings" Target="webSettings.xml"/><Relationship Id="rId9" Type="http://schemas.openxmlformats.org/officeDocument/2006/relationships/hyperlink" Target="https://youtu.be/PiPMNuHCoV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11</Pages>
  <Words>1446</Words>
  <Characters>8245</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kei kuan wong</cp:lastModifiedBy>
  <cp:revision>27</cp:revision>
  <cp:lastPrinted>2020-03-26T01:29:00Z</cp:lastPrinted>
  <dcterms:created xsi:type="dcterms:W3CDTF">2021-11-09T13:47:00Z</dcterms:created>
  <dcterms:modified xsi:type="dcterms:W3CDTF">2022-01-19T11:11:00Z</dcterms:modified>
</cp:coreProperties>
</file>