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F7" w:rsidRDefault="008075F7" w:rsidP="008075F7">
      <w:pPr>
        <w:adjustRightInd w:val="0"/>
        <w:snapToGrid w:val="0"/>
        <w:spacing w:line="240" w:lineRule="atLeast"/>
        <w:ind w:leftChars="150" w:left="360" w:rightChars="150" w:right="360"/>
        <w:jc w:val="center"/>
        <w:rPr>
          <w:rFonts w:ascii="標楷體" w:eastAsia="標楷體" w:hAnsi="標楷體" w:hint="eastAsia"/>
          <w:b/>
          <w:bCs/>
          <w:color w:val="000000"/>
          <w:sz w:val="28"/>
        </w:rPr>
      </w:pPr>
      <w:r>
        <w:rPr>
          <w:rFonts w:ascii="標楷體" w:eastAsia="標楷體" w:hAnsi="標楷體" w:hint="eastAsia"/>
          <w:b/>
          <w:bCs/>
          <w:color w:val="000000"/>
          <w:sz w:val="28"/>
        </w:rPr>
        <w:t>中華民國足球協會</w:t>
      </w:r>
      <w:proofErr w:type="gramStart"/>
      <w:r>
        <w:rPr>
          <w:rFonts w:ascii="標楷體" w:eastAsia="標楷體" w:hAnsi="標楷體" w:hint="eastAsia"/>
          <w:b/>
          <w:bCs/>
          <w:color w:val="000000"/>
          <w:sz w:val="28"/>
        </w:rPr>
        <w:t>106</w:t>
      </w:r>
      <w:proofErr w:type="gramEnd"/>
      <w:r>
        <w:rPr>
          <w:rFonts w:ascii="標楷體" w:eastAsia="標楷體" w:hAnsi="標楷體" w:hint="eastAsia"/>
          <w:b/>
          <w:bCs/>
          <w:color w:val="000000"/>
          <w:sz w:val="28"/>
        </w:rPr>
        <w:t>年度運動教練人才培育要點</w:t>
      </w:r>
    </w:p>
    <w:p w:rsidR="008075F7" w:rsidRDefault="008075F7" w:rsidP="008075F7">
      <w:pPr>
        <w:adjustRightInd w:val="0"/>
        <w:snapToGrid w:val="0"/>
        <w:spacing w:line="240" w:lineRule="atLeast"/>
        <w:ind w:leftChars="150" w:left="360" w:rightChars="150" w:right="360"/>
        <w:jc w:val="center"/>
        <w:rPr>
          <w:rFonts w:ascii="標楷體" w:eastAsia="標楷體" w:hAnsi="標楷體" w:hint="eastAsia"/>
          <w:b/>
          <w:bCs/>
          <w:color w:val="000000"/>
          <w:sz w:val="28"/>
        </w:rPr>
      </w:pPr>
      <w:proofErr w:type="gramStart"/>
      <w:r>
        <w:rPr>
          <w:rFonts w:ascii="標楷體" w:eastAsia="標楷體" w:hAnsi="標楷體" w:hint="eastAsia"/>
          <w:b/>
          <w:bCs/>
          <w:color w:val="000000"/>
          <w:sz w:val="28"/>
        </w:rPr>
        <w:t>遴</w:t>
      </w:r>
      <w:proofErr w:type="gramEnd"/>
      <w:r>
        <w:rPr>
          <w:rFonts w:ascii="標楷體" w:eastAsia="標楷體" w:hAnsi="標楷體" w:hint="eastAsia"/>
          <w:b/>
          <w:bCs/>
          <w:color w:val="000000"/>
          <w:sz w:val="28"/>
        </w:rPr>
        <w:t>派教練出國研習計畫</w:t>
      </w:r>
    </w:p>
    <w:p w:rsidR="008075F7" w:rsidRDefault="008075F7" w:rsidP="008075F7">
      <w:pPr>
        <w:ind w:rightChars="150" w:right="360"/>
        <w:jc w:val="both"/>
        <w:rPr>
          <w:rFonts w:ascii="標楷體" w:eastAsia="標楷體" w:hAnsi="標楷體" w:hint="eastAsia"/>
          <w:sz w:val="18"/>
        </w:rPr>
      </w:pPr>
    </w:p>
    <w:p w:rsidR="008075F7" w:rsidRPr="008075F7" w:rsidRDefault="008075F7" w:rsidP="008075F7">
      <w:pPr>
        <w:pStyle w:val="2"/>
        <w:numPr>
          <w:ilvl w:val="0"/>
          <w:numId w:val="1"/>
        </w:numPr>
        <w:ind w:leftChars="150" w:left="840" w:rightChars="150" w:right="360" w:hangingChars="200" w:hanging="480"/>
        <w:rPr>
          <w:rFonts w:hint="eastAsia"/>
        </w:rPr>
      </w:pPr>
      <w:r>
        <w:rPr>
          <w:rFonts w:hint="eastAsia"/>
        </w:rPr>
        <w:t>中華民國足球協會（以下簡稱本會），依教育部體育署頒布之「</w:t>
      </w:r>
      <w:r w:rsidRPr="008075F7">
        <w:rPr>
          <w:rFonts w:hint="eastAsia"/>
        </w:rPr>
        <w:t>教育部運動發展基金辦理培育運動教練人才作業要點</w:t>
      </w:r>
      <w:r>
        <w:rPr>
          <w:rFonts w:hint="eastAsia"/>
        </w:rPr>
        <w:t>」</w:t>
      </w:r>
      <w:r w:rsidR="00D7363C">
        <w:rPr>
          <w:rFonts w:hint="eastAsia"/>
        </w:rPr>
        <w:t>(</w:t>
      </w:r>
      <w:proofErr w:type="gramStart"/>
      <w:r w:rsidR="00D7363C" w:rsidRPr="00D7363C">
        <w:rPr>
          <w:rFonts w:hint="eastAsia"/>
        </w:rPr>
        <w:t>臺教體署競(一</w:t>
      </w:r>
      <w:proofErr w:type="gramEnd"/>
      <w:r w:rsidR="00D7363C" w:rsidRPr="00D7363C">
        <w:rPr>
          <w:rFonts w:hint="eastAsia"/>
        </w:rPr>
        <w:t>)字第1050036807號</w:t>
      </w:r>
      <w:r w:rsidR="00D7363C">
        <w:rPr>
          <w:rFonts w:hint="eastAsia"/>
        </w:rPr>
        <w:t>)</w:t>
      </w:r>
      <w:r>
        <w:rPr>
          <w:rFonts w:hint="eastAsia"/>
        </w:rPr>
        <w:t>辦理，旨在培育國內運動教練菁英人才，提升運動訓練品質，以厚植我國競技運動實力。</w:t>
      </w:r>
    </w:p>
    <w:p w:rsidR="008075F7" w:rsidRDefault="008075F7" w:rsidP="008075F7">
      <w:pPr>
        <w:pStyle w:val="2"/>
        <w:numPr>
          <w:ilvl w:val="0"/>
          <w:numId w:val="1"/>
        </w:numPr>
        <w:ind w:leftChars="150" w:left="840" w:rightChars="150" w:right="360" w:hangingChars="200" w:hanging="480"/>
        <w:rPr>
          <w:rFonts w:hint="eastAsia"/>
        </w:rPr>
      </w:pPr>
      <w:r>
        <w:rPr>
          <w:rFonts w:hint="eastAsia"/>
        </w:rPr>
        <w:t>「</w:t>
      </w:r>
      <w:proofErr w:type="gramStart"/>
      <w:r>
        <w:rPr>
          <w:rFonts w:hint="eastAsia"/>
        </w:rPr>
        <w:t>遴</w:t>
      </w:r>
      <w:proofErr w:type="gramEnd"/>
      <w:r>
        <w:rPr>
          <w:rFonts w:hint="eastAsia"/>
        </w:rPr>
        <w:t>派教練出國研習」之執行內容如下：</w:t>
      </w:r>
    </w:p>
    <w:p w:rsidR="00250165" w:rsidRDefault="00250165" w:rsidP="00250165">
      <w:pPr>
        <w:pStyle w:val="a"/>
        <w:numPr>
          <w:ilvl w:val="2"/>
          <w:numId w:val="1"/>
        </w:numPr>
        <w:ind w:rightChars="150" w:right="360"/>
        <w:rPr>
          <w:rFonts w:eastAsia="標楷體" w:hint="eastAsia"/>
        </w:rPr>
      </w:pPr>
      <w:r>
        <w:rPr>
          <w:rFonts w:ascii="標楷體" w:eastAsia="標楷體" w:hAnsi="標楷體" w:hint="eastAsia"/>
        </w:rPr>
        <w:t>培育對象以持有本會核發之國家A級或B級教練證，具有以下成就之</w:t>
      </w:r>
      <w:proofErr w:type="gramStart"/>
      <w:r>
        <w:rPr>
          <w:rFonts w:ascii="標楷體" w:eastAsia="標楷體" w:hAnsi="標楷體" w:hint="eastAsia"/>
        </w:rPr>
        <w:t>ㄧ</w:t>
      </w:r>
      <w:proofErr w:type="gramEnd"/>
      <w:r>
        <w:rPr>
          <w:rFonts w:ascii="標楷體" w:eastAsia="標楷體" w:hAnsi="標楷體" w:hint="eastAsia"/>
        </w:rPr>
        <w:t>而現仍從事競技運動訓練工作者為限（應檢附相關證明文件）：</w:t>
      </w:r>
    </w:p>
    <w:p w:rsidR="00250165" w:rsidRDefault="00250165" w:rsidP="00250165">
      <w:pPr>
        <w:pStyle w:val="a"/>
        <w:numPr>
          <w:ilvl w:val="3"/>
          <w:numId w:val="1"/>
        </w:numPr>
        <w:ind w:rightChars="150" w:right="360"/>
        <w:rPr>
          <w:rFonts w:eastAsia="標楷體" w:hint="eastAsia"/>
        </w:rPr>
      </w:pPr>
      <w:r>
        <w:rPr>
          <w:rFonts w:ascii="標楷體" w:eastAsia="標楷體" w:hAnsi="標楷體" w:hint="eastAsia"/>
        </w:rPr>
        <w:t>曾任我國參加奧運、亞運、東亞運動會、世界大學運動會（以下簡稱</w:t>
      </w:r>
      <w:proofErr w:type="gramStart"/>
      <w:r>
        <w:rPr>
          <w:rFonts w:ascii="標楷體" w:eastAsia="標楷體" w:hAnsi="標楷體" w:hint="eastAsia"/>
        </w:rPr>
        <w:t>世</w:t>
      </w:r>
      <w:proofErr w:type="gramEnd"/>
      <w:r>
        <w:rPr>
          <w:rFonts w:ascii="標楷體" w:eastAsia="標楷體" w:hAnsi="標楷體" w:hint="eastAsia"/>
        </w:rPr>
        <w:t>大運）、青年奧林匹克運動會（以下簡稱青奧）、亞洲青年運動會、世界及亞洲單項正式錦標賽或其他經體育署認可運動賽會之國家代表隊教練。</w:t>
      </w:r>
    </w:p>
    <w:p w:rsidR="00250165" w:rsidRDefault="00250165" w:rsidP="00250165">
      <w:pPr>
        <w:pStyle w:val="a"/>
        <w:numPr>
          <w:ilvl w:val="3"/>
          <w:numId w:val="1"/>
        </w:numPr>
        <w:ind w:rightChars="150" w:right="360"/>
        <w:rPr>
          <w:rFonts w:eastAsia="標楷體" w:hint="eastAsia"/>
        </w:rPr>
      </w:pPr>
      <w:r>
        <w:rPr>
          <w:rFonts w:eastAsia="標楷體" w:hint="eastAsia"/>
        </w:rPr>
        <w:t>最近</w:t>
      </w:r>
      <w:proofErr w:type="gramStart"/>
      <w:r>
        <w:rPr>
          <w:rFonts w:eastAsia="標楷體" w:hint="eastAsia"/>
        </w:rPr>
        <w:t>三</w:t>
      </w:r>
      <w:proofErr w:type="gramEnd"/>
      <w:r>
        <w:rPr>
          <w:rFonts w:eastAsia="標楷體" w:hint="eastAsia"/>
        </w:rPr>
        <w:t>年內曾指導選手獲得全國運動會、全國大專校院運動會（限最優級組）、全國中等學校運動會或體育署主辦之運動聯賽（限最優級組）前六名之教練。</w:t>
      </w:r>
    </w:p>
    <w:p w:rsidR="00250165" w:rsidRDefault="00250165" w:rsidP="00250165">
      <w:pPr>
        <w:pStyle w:val="a"/>
        <w:numPr>
          <w:ilvl w:val="3"/>
          <w:numId w:val="1"/>
        </w:numPr>
        <w:ind w:rightChars="150" w:right="360"/>
        <w:rPr>
          <w:rFonts w:eastAsia="標楷體" w:hint="eastAsia"/>
        </w:rPr>
      </w:pPr>
      <w:r>
        <w:rPr>
          <w:rFonts w:ascii="標楷體" w:eastAsia="標楷體" w:hAnsi="標楷體" w:hint="eastAsia"/>
        </w:rPr>
        <w:t>經體育署審核通過之奧亞運運動種類(項目)具訓練績效或發展潛力之教練。</w:t>
      </w:r>
    </w:p>
    <w:p w:rsidR="00250165" w:rsidRDefault="00250165" w:rsidP="00250165">
      <w:pPr>
        <w:pStyle w:val="a"/>
        <w:numPr>
          <w:ilvl w:val="2"/>
          <w:numId w:val="1"/>
        </w:numPr>
        <w:ind w:rightChars="150" w:right="360"/>
        <w:rPr>
          <w:rFonts w:eastAsia="標楷體" w:hint="eastAsia"/>
        </w:rPr>
      </w:pPr>
      <w:r>
        <w:rPr>
          <w:rFonts w:ascii="標楷體" w:eastAsia="標楷體" w:hAnsi="標楷體" w:hint="eastAsia"/>
        </w:rPr>
        <w:t>辦理</w:t>
      </w:r>
      <w:proofErr w:type="gramStart"/>
      <w:r>
        <w:rPr>
          <w:rFonts w:ascii="標楷體" w:eastAsia="標楷體" w:hAnsi="標楷體" w:hint="eastAsia"/>
        </w:rPr>
        <w:t>遴</w:t>
      </w:r>
      <w:proofErr w:type="gramEnd"/>
      <w:r>
        <w:rPr>
          <w:rFonts w:ascii="標楷體" w:eastAsia="標楷體" w:hAnsi="標楷體" w:hint="eastAsia"/>
        </w:rPr>
        <w:t>派教練出國研習者，其實際研習訓練課程時間應達二</w:t>
      </w:r>
      <w:proofErr w:type="gramStart"/>
      <w:r>
        <w:rPr>
          <w:rFonts w:ascii="標楷體" w:eastAsia="標楷體" w:hAnsi="標楷體" w:hint="eastAsia"/>
        </w:rPr>
        <w:t>週</w:t>
      </w:r>
      <w:proofErr w:type="gramEnd"/>
      <w:r>
        <w:rPr>
          <w:rFonts w:ascii="標楷體" w:eastAsia="標楷體" w:hAnsi="標楷體" w:hint="eastAsia"/>
        </w:rPr>
        <w:t>以上（不含交通往返時間），其課程期間以三個月為限。</w:t>
      </w:r>
    </w:p>
    <w:p w:rsidR="00250165" w:rsidRPr="008075F7" w:rsidRDefault="00250165" w:rsidP="00250165">
      <w:pPr>
        <w:pStyle w:val="a"/>
        <w:numPr>
          <w:ilvl w:val="2"/>
          <w:numId w:val="1"/>
        </w:numPr>
        <w:ind w:rightChars="150" w:right="360"/>
        <w:rPr>
          <w:rFonts w:eastAsia="標楷體" w:hint="eastAsia"/>
        </w:rPr>
      </w:pPr>
      <w:r>
        <w:rPr>
          <w:rFonts w:ascii="標楷體" w:eastAsia="標楷體" w:hAnsi="標楷體" w:hint="eastAsia"/>
        </w:rPr>
        <w:t>依本要點補助出國研習者，每人每年以一次為限。</w:t>
      </w:r>
    </w:p>
    <w:p w:rsidR="00250165" w:rsidRPr="00250165" w:rsidRDefault="00250165" w:rsidP="00250165">
      <w:pPr>
        <w:pStyle w:val="a"/>
        <w:numPr>
          <w:ilvl w:val="2"/>
          <w:numId w:val="1"/>
        </w:numPr>
        <w:ind w:rightChars="150" w:right="360"/>
        <w:rPr>
          <w:rFonts w:eastAsia="標楷體" w:hint="eastAsia"/>
        </w:rPr>
      </w:pPr>
      <w:r>
        <w:rPr>
          <w:rFonts w:ascii="標楷體" w:eastAsia="標楷體" w:hAnsi="標楷體" w:hint="eastAsia"/>
        </w:rPr>
        <w:t>補助科目：機票費、簽證及護照費用、教練指導費及訓練機構教育費（含研習費用）、住宿費、生活費（或膳雜費）及保險費等</w:t>
      </w:r>
    </w:p>
    <w:p w:rsidR="00250165" w:rsidRDefault="00250165" w:rsidP="00250165">
      <w:pPr>
        <w:pStyle w:val="2"/>
        <w:numPr>
          <w:ilvl w:val="0"/>
          <w:numId w:val="1"/>
        </w:numPr>
        <w:ind w:leftChars="100" w:left="720" w:rightChars="100" w:right="240" w:hangingChars="200" w:hanging="480"/>
        <w:rPr>
          <w:rFonts w:hint="eastAsia"/>
        </w:rPr>
      </w:pPr>
      <w:r>
        <w:rPr>
          <w:rFonts w:hint="eastAsia"/>
        </w:rPr>
        <w:t>有意申請者除上述內容外，請</w:t>
      </w:r>
      <w:r w:rsidR="00ED1880">
        <w:rPr>
          <w:rFonts w:hint="eastAsia"/>
        </w:rPr>
        <w:t>於</w:t>
      </w:r>
      <w:r w:rsidR="00ED1880" w:rsidRPr="00ED1880">
        <w:rPr>
          <w:rFonts w:hint="eastAsia"/>
          <w:color w:val="FF0000"/>
        </w:rPr>
        <w:t>2017/1/10前</w:t>
      </w:r>
      <w:r w:rsidRPr="00ED1880">
        <w:rPr>
          <w:rFonts w:hint="eastAsia"/>
          <w:color w:val="FF0000"/>
        </w:rPr>
        <w:t>填寫並繳交以下資料</w:t>
      </w:r>
      <w:r w:rsidR="00ED1880" w:rsidRPr="00ED1880">
        <w:rPr>
          <w:rFonts w:hint="eastAsia"/>
          <w:color w:val="FF0000"/>
        </w:rPr>
        <w:t xml:space="preserve">至 </w:t>
      </w:r>
      <w:hyperlink r:id="rId5" w:history="1">
        <w:r w:rsidR="00ED1880" w:rsidRPr="0065743A">
          <w:rPr>
            <w:rStyle w:val="a5"/>
            <w:rFonts w:hint="eastAsia"/>
          </w:rPr>
          <w:t>ctfa.coach@gmail.com</w:t>
        </w:r>
      </w:hyperlink>
      <w:r w:rsidR="00ED1880">
        <w:rPr>
          <w:rFonts w:hint="eastAsia"/>
        </w:rPr>
        <w:t>信箱</w:t>
      </w:r>
      <w:r>
        <w:rPr>
          <w:rFonts w:hint="eastAsia"/>
        </w:rPr>
        <w:t>：</w:t>
      </w:r>
    </w:p>
    <w:p w:rsidR="00250165" w:rsidRPr="00250165" w:rsidRDefault="00250165" w:rsidP="00250165">
      <w:pPr>
        <w:pStyle w:val="a"/>
        <w:numPr>
          <w:ilvl w:val="2"/>
          <w:numId w:val="1"/>
        </w:numPr>
        <w:ind w:rightChars="150" w:right="360"/>
        <w:rPr>
          <w:rFonts w:eastAsia="標楷體" w:hint="eastAsia"/>
        </w:rPr>
      </w:pPr>
      <w:proofErr w:type="gramStart"/>
      <w:r>
        <w:rPr>
          <w:rFonts w:ascii="標楷體" w:eastAsia="標楷體" w:hAnsi="標楷體" w:hint="eastAsia"/>
        </w:rPr>
        <w:t>遴</w:t>
      </w:r>
      <w:proofErr w:type="gramEnd"/>
      <w:r>
        <w:rPr>
          <w:rFonts w:ascii="標楷體" w:eastAsia="標楷體" w:hAnsi="標楷體" w:hint="eastAsia"/>
        </w:rPr>
        <w:t>派教練出國研習申請書（附件一）：含證明文件、護照</w:t>
      </w:r>
      <w:proofErr w:type="gramStart"/>
      <w:r>
        <w:rPr>
          <w:rFonts w:ascii="標楷體" w:eastAsia="標楷體" w:hAnsi="標楷體" w:hint="eastAsia"/>
        </w:rPr>
        <w:t>頁面影本</w:t>
      </w:r>
      <w:proofErr w:type="gramEnd"/>
      <w:r>
        <w:rPr>
          <w:rFonts w:ascii="標楷體" w:eastAsia="標楷體" w:hAnsi="標楷體" w:hint="eastAsia"/>
        </w:rPr>
        <w:t>。</w:t>
      </w:r>
    </w:p>
    <w:p w:rsidR="00250165" w:rsidRPr="00250165" w:rsidRDefault="00250165" w:rsidP="00250165">
      <w:pPr>
        <w:pStyle w:val="a"/>
        <w:numPr>
          <w:ilvl w:val="2"/>
          <w:numId w:val="1"/>
        </w:numPr>
        <w:ind w:rightChars="150" w:right="360"/>
        <w:rPr>
          <w:rFonts w:eastAsia="標楷體" w:hint="eastAsia"/>
        </w:rPr>
      </w:pPr>
      <w:r>
        <w:rPr>
          <w:rFonts w:eastAsia="標楷體" w:hint="eastAsia"/>
        </w:rPr>
        <w:t>回饋計畫規劃表：</w:t>
      </w:r>
      <w:r>
        <w:rPr>
          <w:rFonts w:eastAsia="標楷體" w:hint="eastAsia"/>
        </w:rPr>
        <w:t>(</w:t>
      </w:r>
      <w:r>
        <w:rPr>
          <w:rFonts w:eastAsia="標楷體" w:hint="eastAsia"/>
        </w:rPr>
        <w:t>範例如下</w:t>
      </w:r>
      <w:r>
        <w:rPr>
          <w:rFonts w:eastAsia="標楷體" w:hint="eastAsia"/>
        </w:rPr>
        <w:t>)</w:t>
      </w:r>
    </w:p>
    <w:p w:rsidR="00250165" w:rsidRDefault="00250165" w:rsidP="00250165">
      <w:pPr>
        <w:pStyle w:val="a"/>
        <w:numPr>
          <w:ilvl w:val="3"/>
          <w:numId w:val="1"/>
        </w:numPr>
        <w:ind w:rightChars="150" w:right="360"/>
        <w:rPr>
          <w:rFonts w:eastAsia="標楷體" w:hint="eastAsia"/>
        </w:rPr>
      </w:pPr>
      <w:r>
        <w:rPr>
          <w:rFonts w:ascii="標楷體" w:eastAsia="標楷體" w:hAnsi="標楷體" w:hint="eastAsia"/>
        </w:rPr>
        <w:t>培育對象：</w:t>
      </w:r>
    </w:p>
    <w:p w:rsidR="00250165" w:rsidRPr="00250165" w:rsidRDefault="00250165" w:rsidP="00250165">
      <w:pPr>
        <w:pStyle w:val="a"/>
        <w:numPr>
          <w:ilvl w:val="3"/>
          <w:numId w:val="1"/>
        </w:numPr>
        <w:ind w:rightChars="150" w:right="360"/>
        <w:rPr>
          <w:rFonts w:eastAsia="標楷體" w:hint="eastAsia"/>
        </w:rPr>
      </w:pPr>
      <w:r w:rsidRPr="00250165">
        <w:rPr>
          <w:rFonts w:eastAsia="標楷體" w:hint="eastAsia"/>
        </w:rPr>
        <w:t>執行回饋期間</w:t>
      </w:r>
      <w:r w:rsidRPr="00250165">
        <w:rPr>
          <w:rFonts w:ascii="標楷體" w:eastAsia="標楷體" w:hAnsi="標楷體" w:hint="eastAsia"/>
        </w:rPr>
        <w:t>：</w:t>
      </w:r>
    </w:p>
    <w:p w:rsidR="00250165" w:rsidRPr="00250165" w:rsidRDefault="00250165" w:rsidP="00250165">
      <w:pPr>
        <w:pStyle w:val="a"/>
        <w:numPr>
          <w:ilvl w:val="3"/>
          <w:numId w:val="1"/>
        </w:numPr>
        <w:ind w:rightChars="150" w:right="360"/>
        <w:rPr>
          <w:rFonts w:eastAsia="標楷體" w:hint="eastAsia"/>
        </w:rPr>
      </w:pPr>
      <w:r>
        <w:rPr>
          <w:rFonts w:ascii="標楷體" w:eastAsia="標楷體" w:hAnsi="標楷體" w:hint="eastAsia"/>
        </w:rPr>
        <w:t>回饋方式</w:t>
      </w:r>
      <w:r w:rsidRPr="00250165">
        <w:rPr>
          <w:rFonts w:ascii="標楷體" w:eastAsia="標楷體" w:hAnsi="標楷體" w:hint="eastAsia"/>
        </w:rPr>
        <w:t>：</w:t>
      </w:r>
    </w:p>
    <w:p w:rsidR="00250165" w:rsidRDefault="007B3AB9" w:rsidP="007B3AB9">
      <w:pPr>
        <w:pStyle w:val="a"/>
        <w:numPr>
          <w:ilvl w:val="0"/>
          <w:numId w:val="0"/>
        </w:numPr>
        <w:ind w:left="2053" w:rightChars="150" w:right="360"/>
        <w:rPr>
          <w:rFonts w:eastAsia="標楷體" w:hint="eastAsia"/>
        </w:rPr>
      </w:pPr>
      <w:r>
        <w:rPr>
          <w:rFonts w:eastAsia="標楷體" w:hint="eastAsia"/>
        </w:rPr>
        <w:t>1.</w:t>
      </w:r>
      <w:r>
        <w:rPr>
          <w:rFonts w:eastAsia="標楷體" w:hint="eastAsia"/>
        </w:rPr>
        <w:t>協助國內教練講習會授課次數：</w:t>
      </w:r>
      <w:r>
        <w:rPr>
          <w:rFonts w:eastAsia="標楷體" w:hint="eastAsia"/>
        </w:rPr>
        <w:t>5</w:t>
      </w:r>
      <w:r>
        <w:rPr>
          <w:rFonts w:eastAsia="標楷體" w:hint="eastAsia"/>
        </w:rPr>
        <w:t>次，授課時數：</w:t>
      </w:r>
      <w:r>
        <w:rPr>
          <w:rFonts w:eastAsia="標楷體" w:hint="eastAsia"/>
        </w:rPr>
        <w:t>10</w:t>
      </w:r>
      <w:r>
        <w:rPr>
          <w:rFonts w:eastAsia="標楷體" w:hint="eastAsia"/>
        </w:rPr>
        <w:t>小時。</w:t>
      </w:r>
      <w:r>
        <w:rPr>
          <w:rFonts w:eastAsia="標楷體"/>
        </w:rPr>
        <w:br/>
      </w:r>
      <w:r>
        <w:rPr>
          <w:rFonts w:eastAsia="標楷體" w:hint="eastAsia"/>
        </w:rPr>
        <w:t>2.</w:t>
      </w:r>
      <w:r>
        <w:rPr>
          <w:rFonts w:eastAsia="標楷體" w:hint="eastAsia"/>
        </w:rPr>
        <w:t>協助參與國際賽事之國家代表隊：</w:t>
      </w:r>
      <w:r>
        <w:rPr>
          <w:rFonts w:eastAsia="標楷體" w:hint="eastAsia"/>
        </w:rPr>
        <w:t>(</w:t>
      </w:r>
      <w:r>
        <w:rPr>
          <w:rFonts w:eastAsia="標楷體" w:hint="eastAsia"/>
        </w:rPr>
        <w:t>請簡述</w:t>
      </w:r>
      <w:proofErr w:type="gramStart"/>
      <w:r>
        <w:rPr>
          <w:rFonts w:eastAsia="標楷體" w:hint="eastAsia"/>
        </w:rPr>
        <w:t>期間、</w:t>
      </w:r>
      <w:proofErr w:type="gramEnd"/>
      <w:r>
        <w:rPr>
          <w:rFonts w:eastAsia="標楷體" w:hint="eastAsia"/>
        </w:rPr>
        <w:t>地點及方式</w:t>
      </w:r>
      <w:r>
        <w:rPr>
          <w:rFonts w:eastAsia="標楷體" w:hint="eastAsia"/>
        </w:rPr>
        <w:t>)</w:t>
      </w:r>
      <w:r>
        <w:rPr>
          <w:rFonts w:eastAsia="標楷體"/>
        </w:rPr>
        <w:br/>
      </w:r>
      <w:r>
        <w:rPr>
          <w:rFonts w:eastAsia="標楷體" w:hint="eastAsia"/>
        </w:rPr>
        <w:t>3.</w:t>
      </w:r>
      <w:r>
        <w:rPr>
          <w:rFonts w:eastAsia="標楷體" w:hint="eastAsia"/>
        </w:rPr>
        <w:t>協助地區訓練站之培訓工作：</w:t>
      </w:r>
      <w:r>
        <w:rPr>
          <w:rFonts w:eastAsia="標楷體" w:hint="eastAsia"/>
        </w:rPr>
        <w:t>(</w:t>
      </w:r>
      <w:r>
        <w:rPr>
          <w:rFonts w:eastAsia="標楷體" w:hint="eastAsia"/>
        </w:rPr>
        <w:t>請簡述</w:t>
      </w:r>
      <w:proofErr w:type="gramStart"/>
      <w:r>
        <w:rPr>
          <w:rFonts w:eastAsia="標楷體" w:hint="eastAsia"/>
        </w:rPr>
        <w:t>期間、</w:t>
      </w:r>
      <w:proofErr w:type="gramEnd"/>
      <w:r>
        <w:rPr>
          <w:rFonts w:eastAsia="標楷體" w:hint="eastAsia"/>
        </w:rPr>
        <w:t>地點及方式</w:t>
      </w:r>
      <w:r>
        <w:rPr>
          <w:rFonts w:eastAsia="標楷體" w:hint="eastAsia"/>
        </w:rPr>
        <w:t>)</w:t>
      </w:r>
      <w:r>
        <w:rPr>
          <w:rFonts w:eastAsia="標楷體"/>
        </w:rPr>
        <w:br/>
      </w:r>
      <w:r>
        <w:rPr>
          <w:rFonts w:eastAsia="標楷體" w:hint="eastAsia"/>
        </w:rPr>
        <w:t>4.</w:t>
      </w:r>
      <w:r>
        <w:rPr>
          <w:rFonts w:eastAsia="標楷體" w:hint="eastAsia"/>
        </w:rPr>
        <w:t>其他回饋方式，請概述：</w:t>
      </w:r>
    </w:p>
    <w:p w:rsidR="008075F7" w:rsidRDefault="008075F7"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ED1880">
      <w:pPr>
        <w:pStyle w:val="a"/>
        <w:numPr>
          <w:ilvl w:val="0"/>
          <w:numId w:val="0"/>
        </w:numPr>
        <w:ind w:left="2053" w:rightChars="150" w:right="360"/>
        <w:rPr>
          <w:rFonts w:eastAsia="標楷體" w:hint="eastAsia"/>
        </w:rPr>
      </w:pPr>
    </w:p>
    <w:p w:rsidR="00AD1486" w:rsidRDefault="00AD1486" w:rsidP="00AD1486">
      <w:pPr>
        <w:jc w:val="both"/>
        <w:rPr>
          <w:rFonts w:ascii="標楷體" w:eastAsia="標楷體" w:hAnsi="標楷體" w:hint="eastAsia"/>
          <w:b/>
          <w:bCs/>
          <w:sz w:val="28"/>
          <w:szCs w:val="32"/>
        </w:rPr>
      </w:pPr>
      <w:r>
        <w:rPr>
          <w:rFonts w:ascii="標楷體" w:eastAsia="標楷體" w:hAnsi="標楷體" w:hint="eastAsia"/>
          <w:sz w:val="28"/>
        </w:rPr>
        <w:lastRenderedPageBreak/>
        <w:t>附件</w:t>
      </w:r>
      <w:r w:rsidR="003656EB">
        <w:rPr>
          <w:rFonts w:ascii="標楷體" w:eastAsia="標楷體" w:hAnsi="標楷體" w:hint="eastAsia"/>
          <w:sz w:val="28"/>
        </w:rPr>
        <w:t>一</w:t>
      </w:r>
    </w:p>
    <w:p w:rsidR="00AD1486" w:rsidRDefault="003656EB" w:rsidP="00AD1486">
      <w:pPr>
        <w:jc w:val="center"/>
        <w:rPr>
          <w:rFonts w:ascii="標楷體" w:eastAsia="標楷體" w:hAnsi="標楷體" w:hint="eastAsia"/>
          <w:b/>
          <w:bCs/>
          <w:sz w:val="28"/>
        </w:rPr>
      </w:pPr>
      <w:r>
        <w:rPr>
          <w:rFonts w:ascii="標楷體" w:eastAsia="標楷體" w:hAnsi="標楷體" w:hint="eastAsia"/>
          <w:b/>
          <w:bCs/>
          <w:sz w:val="28"/>
          <w:szCs w:val="32"/>
        </w:rPr>
        <w:t>中華民國足球協會</w:t>
      </w:r>
      <w:proofErr w:type="gramStart"/>
      <w:r>
        <w:rPr>
          <w:rFonts w:ascii="標楷體" w:eastAsia="標楷體" w:hAnsi="標楷體" w:hint="eastAsia"/>
          <w:b/>
          <w:bCs/>
          <w:sz w:val="28"/>
          <w:szCs w:val="32"/>
        </w:rPr>
        <w:t>106</w:t>
      </w:r>
      <w:proofErr w:type="gramEnd"/>
      <w:r w:rsidR="00AD1486">
        <w:rPr>
          <w:rFonts w:ascii="標楷體" w:eastAsia="標楷體" w:hAnsi="標楷體" w:hint="eastAsia"/>
          <w:b/>
          <w:bCs/>
          <w:sz w:val="28"/>
          <w:szCs w:val="32"/>
        </w:rPr>
        <w:t>年度</w:t>
      </w:r>
      <w:r w:rsidR="00AD1486">
        <w:rPr>
          <w:rFonts w:ascii="標楷體" w:eastAsia="標楷體" w:hAnsi="標楷體" w:hint="eastAsia"/>
          <w:b/>
          <w:bCs/>
          <w:sz w:val="28"/>
        </w:rPr>
        <w:t>運動教練人才培育作業要點</w:t>
      </w:r>
    </w:p>
    <w:p w:rsidR="00AD1486" w:rsidRDefault="00AD1486" w:rsidP="00AD1486">
      <w:pPr>
        <w:spacing w:line="400" w:lineRule="exact"/>
        <w:jc w:val="center"/>
        <w:rPr>
          <w:rFonts w:ascii="標楷體" w:eastAsia="標楷體" w:hAnsi="標楷體" w:hint="eastAsia"/>
          <w:b/>
          <w:bCs/>
          <w:sz w:val="28"/>
        </w:rPr>
      </w:pPr>
      <w:proofErr w:type="gramStart"/>
      <w:r>
        <w:rPr>
          <w:rFonts w:eastAsia="標楷體" w:hint="eastAsia"/>
          <w:b/>
          <w:bCs/>
          <w:sz w:val="28"/>
        </w:rPr>
        <w:t>遴</w:t>
      </w:r>
      <w:proofErr w:type="gramEnd"/>
      <w:r>
        <w:rPr>
          <w:rFonts w:eastAsia="標楷體" w:hint="eastAsia"/>
          <w:b/>
          <w:bCs/>
          <w:sz w:val="28"/>
        </w:rPr>
        <w:t>派教練出國研習</w:t>
      </w:r>
      <w:r>
        <w:rPr>
          <w:rFonts w:ascii="標楷體" w:eastAsia="標楷體" w:hAnsi="標楷體" w:hint="eastAsia"/>
          <w:b/>
          <w:bCs/>
          <w:sz w:val="28"/>
        </w:rPr>
        <w:t>申請書</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152"/>
        <w:gridCol w:w="5400"/>
        <w:gridCol w:w="2394"/>
      </w:tblGrid>
      <w:tr w:rsidR="00AD1486" w:rsidTr="00787F2D">
        <w:tblPrEx>
          <w:tblCellMar>
            <w:top w:w="0" w:type="dxa"/>
            <w:bottom w:w="0" w:type="dxa"/>
          </w:tblCellMar>
        </w:tblPrEx>
        <w:trPr>
          <w:cantSplit/>
          <w:trHeight w:val="461"/>
          <w:jc w:val="center"/>
        </w:trPr>
        <w:tc>
          <w:tcPr>
            <w:tcW w:w="9234" w:type="dxa"/>
            <w:gridSpan w:val="4"/>
            <w:tcBorders>
              <w:top w:val="single" w:sz="12" w:space="0" w:color="auto"/>
              <w:left w:val="single" w:sz="12" w:space="0" w:color="auto"/>
              <w:right w:val="single" w:sz="12" w:space="0" w:color="auto"/>
            </w:tcBorders>
            <w:vAlign w:val="center"/>
          </w:tcPr>
          <w:p w:rsidR="00AD1486" w:rsidRDefault="00AD1486" w:rsidP="00787F2D">
            <w:pPr>
              <w:spacing w:line="600" w:lineRule="exact"/>
              <w:jc w:val="both"/>
              <w:rPr>
                <w:rFonts w:ascii="標楷體" w:eastAsia="標楷體" w:hAnsi="標楷體" w:hint="eastAsia"/>
                <w:szCs w:val="28"/>
              </w:rPr>
            </w:pPr>
            <w:r>
              <w:rPr>
                <w:rFonts w:eastAsia="標楷體" w:hint="eastAsia"/>
              </w:rPr>
              <w:t>辦理機構</w:t>
            </w:r>
            <w:r>
              <w:rPr>
                <w:rFonts w:ascii="標楷體" w:eastAsia="標楷體" w:hAnsi="標楷體" w:hint="eastAsia"/>
                <w:szCs w:val="28"/>
              </w:rPr>
              <w:t>：</w:t>
            </w:r>
            <w:r w:rsidR="0068023E">
              <w:rPr>
                <w:rFonts w:ascii="標楷體" w:eastAsia="標楷體" w:hAnsi="標楷體" w:hint="eastAsia"/>
                <w:szCs w:val="28"/>
              </w:rPr>
              <w:t>中華民國足球協會</w:t>
            </w:r>
          </w:p>
        </w:tc>
      </w:tr>
      <w:tr w:rsidR="00AD1486" w:rsidTr="00787F2D">
        <w:tblPrEx>
          <w:tblCellMar>
            <w:top w:w="0" w:type="dxa"/>
            <w:bottom w:w="0" w:type="dxa"/>
          </w:tblCellMar>
        </w:tblPrEx>
        <w:trPr>
          <w:cantSplit/>
          <w:trHeight w:val="371"/>
          <w:jc w:val="center"/>
        </w:trPr>
        <w:tc>
          <w:tcPr>
            <w:tcW w:w="1440" w:type="dxa"/>
            <w:gridSpan w:val="2"/>
            <w:vMerge w:val="restart"/>
            <w:tcBorders>
              <w:top w:val="single" w:sz="12" w:space="0" w:color="auto"/>
              <w:left w:val="single" w:sz="12" w:space="0" w:color="auto"/>
            </w:tcBorders>
            <w:vAlign w:val="center"/>
          </w:tcPr>
          <w:p w:rsidR="00AD1486" w:rsidRDefault="00AD1486" w:rsidP="00787F2D">
            <w:pPr>
              <w:spacing w:line="600" w:lineRule="exact"/>
              <w:jc w:val="center"/>
              <w:rPr>
                <w:rFonts w:ascii="標楷體" w:eastAsia="標楷體" w:hAnsi="標楷體" w:hint="eastAsia"/>
                <w:szCs w:val="28"/>
              </w:rPr>
            </w:pPr>
            <w:r>
              <w:rPr>
                <w:rFonts w:ascii="標楷體" w:eastAsia="標楷體" w:hAnsi="標楷體" w:hint="eastAsia"/>
                <w:szCs w:val="28"/>
              </w:rPr>
              <w:t>受訓人員</w:t>
            </w:r>
          </w:p>
        </w:tc>
        <w:tc>
          <w:tcPr>
            <w:tcW w:w="5400" w:type="dxa"/>
            <w:tcBorders>
              <w:top w:val="single" w:sz="12" w:space="0" w:color="auto"/>
              <w:right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中文姓名：</w:t>
            </w:r>
          </w:p>
        </w:tc>
        <w:tc>
          <w:tcPr>
            <w:tcW w:w="2394" w:type="dxa"/>
            <w:tcBorders>
              <w:top w:val="single" w:sz="12" w:space="0" w:color="auto"/>
              <w:left w:val="single" w:sz="12" w:space="0" w:color="auto"/>
              <w:bottom w:val="single" w:sz="12" w:space="0" w:color="auto"/>
              <w:right w:val="single" w:sz="12" w:space="0" w:color="auto"/>
            </w:tcBorders>
            <w:vAlign w:val="center"/>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專項：</w:t>
            </w:r>
            <w:r w:rsidR="003656EB">
              <w:rPr>
                <w:rFonts w:ascii="標楷體" w:eastAsia="標楷體" w:hAnsi="標楷體" w:hint="eastAsia"/>
                <w:szCs w:val="28"/>
              </w:rPr>
              <w:t>足球</w:t>
            </w:r>
          </w:p>
        </w:tc>
      </w:tr>
      <w:tr w:rsidR="00AD1486" w:rsidTr="00787F2D">
        <w:tblPrEx>
          <w:tblCellMar>
            <w:top w:w="0" w:type="dxa"/>
            <w:bottom w:w="0" w:type="dxa"/>
          </w:tblCellMar>
        </w:tblPrEx>
        <w:trPr>
          <w:cantSplit/>
          <w:jc w:val="center"/>
        </w:trPr>
        <w:tc>
          <w:tcPr>
            <w:tcW w:w="1440" w:type="dxa"/>
            <w:gridSpan w:val="2"/>
            <w:vMerge/>
            <w:tcBorders>
              <w:left w:val="single" w:sz="12" w:space="0" w:color="auto"/>
            </w:tcBorders>
          </w:tcPr>
          <w:p w:rsidR="00AD1486" w:rsidRDefault="00AD1486" w:rsidP="00787F2D">
            <w:pPr>
              <w:spacing w:line="600" w:lineRule="exact"/>
              <w:rPr>
                <w:rFonts w:ascii="標楷體" w:eastAsia="標楷體" w:hAnsi="標楷體" w:hint="eastAsia"/>
                <w:szCs w:val="28"/>
              </w:rPr>
            </w:pPr>
          </w:p>
        </w:tc>
        <w:tc>
          <w:tcPr>
            <w:tcW w:w="5400" w:type="dxa"/>
            <w:tcBorders>
              <w:right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英文姓名（應與護照英文姓名相同）：</w:t>
            </w:r>
          </w:p>
        </w:tc>
        <w:tc>
          <w:tcPr>
            <w:tcW w:w="2394" w:type="dxa"/>
            <w:tcBorders>
              <w:top w:val="single" w:sz="12" w:space="0" w:color="auto"/>
              <w:left w:val="single" w:sz="12" w:space="0" w:color="auto"/>
              <w:bottom w:val="single" w:sz="12" w:space="0" w:color="auto"/>
              <w:right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性別：</w:t>
            </w:r>
          </w:p>
        </w:tc>
      </w:tr>
      <w:tr w:rsidR="00AD1486" w:rsidTr="00787F2D">
        <w:tblPrEx>
          <w:tblCellMar>
            <w:top w:w="0" w:type="dxa"/>
            <w:bottom w:w="0" w:type="dxa"/>
          </w:tblCellMar>
        </w:tblPrEx>
        <w:trPr>
          <w:cantSplit/>
          <w:jc w:val="center"/>
        </w:trPr>
        <w:tc>
          <w:tcPr>
            <w:tcW w:w="9234" w:type="dxa"/>
            <w:gridSpan w:val="4"/>
            <w:tcBorders>
              <w:top w:val="single" w:sz="12" w:space="0" w:color="auto"/>
              <w:left w:val="single" w:sz="12" w:space="0" w:color="auto"/>
              <w:bottom w:val="single" w:sz="12" w:space="0" w:color="auto"/>
              <w:right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出生年月日：        年     月     日</w:t>
            </w:r>
          </w:p>
        </w:tc>
      </w:tr>
      <w:tr w:rsidR="00AD1486" w:rsidTr="00787F2D">
        <w:tblPrEx>
          <w:tblCellMar>
            <w:top w:w="0" w:type="dxa"/>
            <w:bottom w:w="0" w:type="dxa"/>
          </w:tblCellMar>
        </w:tblPrEx>
        <w:trPr>
          <w:cantSplit/>
          <w:jc w:val="center"/>
        </w:trPr>
        <w:tc>
          <w:tcPr>
            <w:tcW w:w="9234" w:type="dxa"/>
            <w:gridSpan w:val="4"/>
            <w:tcBorders>
              <w:top w:val="single" w:sz="12" w:space="0" w:color="auto"/>
              <w:left w:val="single" w:sz="12" w:space="0" w:color="auto"/>
              <w:bottom w:val="single" w:sz="12" w:space="0" w:color="auto"/>
              <w:right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受訓期程：     年     月     日至     年     月     日，合計     年     月</w:t>
            </w:r>
          </w:p>
        </w:tc>
      </w:tr>
      <w:tr w:rsidR="00AD1486" w:rsidTr="00787F2D">
        <w:tblPrEx>
          <w:tblCellMar>
            <w:top w:w="0" w:type="dxa"/>
            <w:bottom w:w="0" w:type="dxa"/>
          </w:tblCellMar>
        </w:tblPrEx>
        <w:trPr>
          <w:cantSplit/>
          <w:trHeight w:val="1974"/>
          <w:jc w:val="center"/>
        </w:trPr>
        <w:tc>
          <w:tcPr>
            <w:tcW w:w="1288" w:type="dxa"/>
            <w:tcBorders>
              <w:top w:val="single" w:sz="12" w:space="0" w:color="auto"/>
              <w:left w:val="single" w:sz="12" w:space="0" w:color="auto"/>
              <w:bottom w:val="single" w:sz="4"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教練經歷及成績</w:t>
            </w:r>
            <w:r>
              <w:rPr>
                <w:rFonts w:ascii="標楷體" w:eastAsia="標楷體" w:hAnsi="標楷體" w:hint="eastAsia"/>
                <w:sz w:val="16"/>
                <w:szCs w:val="28"/>
              </w:rPr>
              <w:t>（檢具證明文件）</w:t>
            </w:r>
          </w:p>
        </w:tc>
        <w:tc>
          <w:tcPr>
            <w:tcW w:w="7946" w:type="dxa"/>
            <w:gridSpan w:val="3"/>
            <w:tcBorders>
              <w:top w:val="single" w:sz="12" w:space="0" w:color="auto"/>
              <w:bottom w:val="single" w:sz="4" w:space="0" w:color="auto"/>
              <w:right w:val="single" w:sz="12" w:space="0" w:color="auto"/>
            </w:tcBorders>
          </w:tcPr>
          <w:p w:rsidR="00AD1486" w:rsidRDefault="00AD1486" w:rsidP="00787F2D">
            <w:pPr>
              <w:spacing w:line="600" w:lineRule="exact"/>
              <w:rPr>
                <w:rFonts w:ascii="標楷體" w:eastAsia="標楷體" w:hAnsi="標楷體" w:hint="eastAsia"/>
                <w:szCs w:val="28"/>
              </w:rPr>
            </w:pPr>
          </w:p>
        </w:tc>
      </w:tr>
      <w:tr w:rsidR="00AD1486" w:rsidTr="00787F2D">
        <w:tblPrEx>
          <w:tblCellMar>
            <w:top w:w="0" w:type="dxa"/>
            <w:bottom w:w="0" w:type="dxa"/>
          </w:tblCellMar>
        </w:tblPrEx>
        <w:trPr>
          <w:cantSplit/>
          <w:trHeight w:val="1088"/>
          <w:jc w:val="center"/>
        </w:trPr>
        <w:tc>
          <w:tcPr>
            <w:tcW w:w="1288" w:type="dxa"/>
            <w:tcBorders>
              <w:left w:val="single" w:sz="12" w:space="0" w:color="auto"/>
              <w:bottom w:val="single" w:sz="12" w:space="0" w:color="auto"/>
            </w:tcBorders>
          </w:tcPr>
          <w:p w:rsidR="00AD1486" w:rsidRDefault="00AD1486" w:rsidP="00787F2D">
            <w:pPr>
              <w:spacing w:line="600" w:lineRule="exact"/>
              <w:rPr>
                <w:rFonts w:ascii="標楷體" w:eastAsia="標楷體" w:hAnsi="標楷體" w:hint="eastAsia"/>
                <w:szCs w:val="28"/>
              </w:rPr>
            </w:pPr>
            <w:r>
              <w:rPr>
                <w:rFonts w:ascii="標楷體" w:eastAsia="標楷體" w:hAnsi="標楷體" w:hint="eastAsia"/>
                <w:szCs w:val="28"/>
              </w:rPr>
              <w:t>推薦理由</w:t>
            </w:r>
          </w:p>
        </w:tc>
        <w:tc>
          <w:tcPr>
            <w:tcW w:w="7946" w:type="dxa"/>
            <w:gridSpan w:val="3"/>
            <w:tcBorders>
              <w:top w:val="nil"/>
              <w:bottom w:val="single" w:sz="12" w:space="0" w:color="auto"/>
              <w:right w:val="single" w:sz="12" w:space="0" w:color="auto"/>
            </w:tcBorders>
          </w:tcPr>
          <w:p w:rsidR="00AD1486" w:rsidRPr="00AD1486" w:rsidRDefault="00AD1486" w:rsidP="00787F2D">
            <w:pPr>
              <w:spacing w:line="600" w:lineRule="exact"/>
              <w:rPr>
                <w:rFonts w:ascii="標楷體" w:eastAsia="標楷體" w:hAnsi="標楷體" w:hint="eastAsia"/>
                <w:color w:val="FF0000"/>
                <w:szCs w:val="28"/>
              </w:rPr>
            </w:pPr>
            <w:r w:rsidRPr="00AD1486">
              <w:rPr>
                <w:rFonts w:ascii="標楷體" w:eastAsia="標楷體" w:hAnsi="標楷體" w:hint="eastAsia"/>
                <w:color w:val="FF0000"/>
                <w:szCs w:val="28"/>
              </w:rPr>
              <w:t>(此欄位由本會填寫)</w:t>
            </w:r>
          </w:p>
        </w:tc>
      </w:tr>
    </w:tbl>
    <w:p w:rsidR="00AD1486" w:rsidRPr="00ED1880" w:rsidRDefault="00AD1486" w:rsidP="00ED1880">
      <w:pPr>
        <w:pStyle w:val="a"/>
        <w:numPr>
          <w:ilvl w:val="0"/>
          <w:numId w:val="0"/>
        </w:numPr>
        <w:ind w:left="2053" w:rightChars="150" w:right="360"/>
        <w:rPr>
          <w:rFonts w:eastAsia="標楷體" w:hint="eastAsia"/>
        </w:rPr>
      </w:pPr>
    </w:p>
    <w:p w:rsidR="0068023E" w:rsidRDefault="0068023E" w:rsidP="0068023E">
      <w:pPr>
        <w:numPr>
          <w:ilvl w:val="0"/>
          <w:numId w:val="5"/>
        </w:numPr>
        <w:spacing w:line="600" w:lineRule="exact"/>
        <w:rPr>
          <w:rFonts w:ascii="標楷體" w:eastAsia="標楷體" w:hAnsi="標楷體" w:hint="eastAsia"/>
          <w:szCs w:val="28"/>
        </w:rPr>
      </w:pPr>
      <w:r>
        <w:rPr>
          <w:rFonts w:ascii="標楷體" w:eastAsia="標楷體" w:hAnsi="標楷體" w:hint="eastAsia"/>
          <w:szCs w:val="28"/>
        </w:rPr>
        <w:t>預定研習方案：</w:t>
      </w:r>
    </w:p>
    <w:p w:rsidR="0068023E" w:rsidRDefault="0068023E" w:rsidP="0068023E">
      <w:pPr>
        <w:numPr>
          <w:ilvl w:val="1"/>
          <w:numId w:val="4"/>
        </w:numPr>
        <w:spacing w:line="600" w:lineRule="exact"/>
        <w:rPr>
          <w:rFonts w:ascii="標楷體" w:eastAsia="標楷體" w:hAnsi="標楷體" w:hint="eastAsia"/>
          <w:szCs w:val="28"/>
        </w:rPr>
      </w:pPr>
      <w:r>
        <w:rPr>
          <w:rFonts w:ascii="標楷體" w:eastAsia="標楷體" w:hAnsi="標楷體" w:hint="eastAsia"/>
          <w:szCs w:val="28"/>
        </w:rPr>
        <w:t xml:space="preserve">培育對象（姓名）：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6"/>
        <w:gridCol w:w="1816"/>
        <w:gridCol w:w="1816"/>
        <w:gridCol w:w="1817"/>
        <w:gridCol w:w="1817"/>
      </w:tblGrid>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r>
              <w:rPr>
                <w:rFonts w:ascii="標楷體" w:eastAsia="標楷體" w:hAnsi="標楷體" w:hint="eastAsia"/>
                <w:szCs w:val="28"/>
              </w:rPr>
              <w:t>培訓期程</w:t>
            </w:r>
          </w:p>
        </w:tc>
        <w:tc>
          <w:tcPr>
            <w:tcW w:w="1816" w:type="dxa"/>
          </w:tcPr>
          <w:p w:rsidR="0068023E" w:rsidRDefault="0068023E" w:rsidP="00787F2D">
            <w:pPr>
              <w:spacing w:line="600" w:lineRule="exact"/>
              <w:rPr>
                <w:rFonts w:ascii="標楷體" w:eastAsia="標楷體" w:hAnsi="標楷體" w:hint="eastAsia"/>
                <w:szCs w:val="28"/>
              </w:rPr>
            </w:pPr>
            <w:r>
              <w:rPr>
                <w:rFonts w:ascii="標楷體" w:eastAsia="標楷體" w:hAnsi="標楷體" w:hint="eastAsia"/>
                <w:szCs w:val="28"/>
              </w:rPr>
              <w:t>培訓地點</w:t>
            </w:r>
          </w:p>
        </w:tc>
        <w:tc>
          <w:tcPr>
            <w:tcW w:w="1816" w:type="dxa"/>
          </w:tcPr>
          <w:p w:rsidR="0068023E" w:rsidRDefault="0068023E" w:rsidP="00787F2D">
            <w:pPr>
              <w:spacing w:line="600" w:lineRule="exact"/>
              <w:rPr>
                <w:rFonts w:ascii="標楷體" w:eastAsia="標楷體" w:hAnsi="標楷體" w:hint="eastAsia"/>
                <w:szCs w:val="28"/>
              </w:rPr>
            </w:pPr>
            <w:r>
              <w:rPr>
                <w:rFonts w:ascii="標楷體" w:eastAsia="標楷體" w:hAnsi="標楷體" w:hint="eastAsia"/>
                <w:szCs w:val="28"/>
              </w:rPr>
              <w:t>培訓內容</w:t>
            </w:r>
          </w:p>
        </w:tc>
        <w:tc>
          <w:tcPr>
            <w:tcW w:w="1817" w:type="dxa"/>
          </w:tcPr>
          <w:p w:rsidR="0068023E" w:rsidRDefault="0068023E" w:rsidP="00787F2D">
            <w:pPr>
              <w:spacing w:line="600" w:lineRule="exact"/>
              <w:rPr>
                <w:rFonts w:ascii="標楷體" w:eastAsia="標楷體" w:hAnsi="標楷體" w:hint="eastAsia"/>
                <w:szCs w:val="28"/>
              </w:rPr>
            </w:pPr>
            <w:r>
              <w:rPr>
                <w:rFonts w:ascii="標楷體" w:eastAsia="標楷體" w:hAnsi="標楷體" w:hint="eastAsia"/>
                <w:szCs w:val="28"/>
              </w:rPr>
              <w:t>培訓機構</w:t>
            </w:r>
          </w:p>
        </w:tc>
        <w:tc>
          <w:tcPr>
            <w:tcW w:w="1817" w:type="dxa"/>
          </w:tcPr>
          <w:p w:rsidR="0068023E" w:rsidRDefault="0068023E" w:rsidP="00787F2D">
            <w:pPr>
              <w:spacing w:line="600" w:lineRule="exact"/>
              <w:rPr>
                <w:rFonts w:ascii="標楷體" w:eastAsia="標楷體" w:hAnsi="標楷體" w:hint="eastAsia"/>
                <w:szCs w:val="28"/>
              </w:rPr>
            </w:pPr>
            <w:r>
              <w:rPr>
                <w:rFonts w:ascii="標楷體" w:eastAsia="標楷體" w:hAnsi="標楷體" w:hint="eastAsia"/>
                <w:szCs w:val="28"/>
              </w:rPr>
              <w:t>備註</w:t>
            </w: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r w:rsidR="0068023E" w:rsidTr="00787F2D">
        <w:tblPrEx>
          <w:tblCellMar>
            <w:top w:w="0" w:type="dxa"/>
            <w:bottom w:w="0" w:type="dxa"/>
          </w:tblCellMar>
        </w:tblPrEx>
        <w:trPr>
          <w:jc w:val="center"/>
        </w:trPr>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6"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c>
          <w:tcPr>
            <w:tcW w:w="1817" w:type="dxa"/>
          </w:tcPr>
          <w:p w:rsidR="0068023E" w:rsidRDefault="0068023E" w:rsidP="00787F2D">
            <w:pPr>
              <w:spacing w:line="600" w:lineRule="exact"/>
              <w:rPr>
                <w:rFonts w:ascii="標楷體" w:eastAsia="標楷體" w:hAnsi="標楷體" w:hint="eastAsia"/>
                <w:szCs w:val="28"/>
              </w:rPr>
            </w:pPr>
          </w:p>
        </w:tc>
      </w:tr>
    </w:tbl>
    <w:p w:rsidR="0019487A" w:rsidRPr="008075F7" w:rsidRDefault="0019487A"/>
    <w:sectPr w:rsidR="0019487A" w:rsidRPr="008075F7" w:rsidSect="006D1C05">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EFD"/>
    <w:multiLevelType w:val="multilevel"/>
    <w:tmpl w:val="69DC744E"/>
    <w:lvl w:ilvl="0">
      <w:start w:val="1"/>
      <w:numFmt w:val="taiwaneseCountingThousand"/>
      <w:pStyle w:val="a"/>
      <w:suff w:val="nothing"/>
      <w:lvlText w:val="%1、"/>
      <w:lvlJc w:val="left"/>
      <w:pPr>
        <w:ind w:left="737" w:hanging="420"/>
      </w:pPr>
      <w:rPr>
        <w:rFonts w:hint="eastAsia"/>
      </w:rPr>
    </w:lvl>
    <w:lvl w:ilvl="1">
      <w:start w:val="1"/>
      <w:numFmt w:val="taiwaneseCountingThousand"/>
      <w:suff w:val="nothing"/>
      <w:lvlText w:val="(%2)"/>
      <w:lvlJc w:val="left"/>
      <w:pPr>
        <w:ind w:left="1474" w:hanging="522"/>
      </w:pPr>
      <w:rPr>
        <w:rFonts w:hint="eastAsia"/>
      </w:rPr>
    </w:lvl>
    <w:lvl w:ilvl="2">
      <w:start w:val="1"/>
      <w:numFmt w:val="decimalFullWidth"/>
      <w:suff w:val="nothing"/>
      <w:lvlText w:val="%3、"/>
      <w:lvlJc w:val="left"/>
      <w:pPr>
        <w:ind w:left="1905" w:hanging="635"/>
      </w:pPr>
      <w:rPr>
        <w:rFonts w:hint="eastAsia"/>
      </w:rPr>
    </w:lvl>
    <w:lvl w:ilvl="3">
      <w:start w:val="1"/>
      <w:numFmt w:val="decimalFullWidth"/>
      <w:suff w:val="nothing"/>
      <w:lvlText w:val="(%4)"/>
      <w:lvlJc w:val="left"/>
      <w:pPr>
        <w:ind w:left="2109" w:hanging="522"/>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118" w:hanging="578"/>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071" w:hanging="579"/>
      </w:pPr>
      <w:rPr>
        <w:rFonts w:hint="eastAsia"/>
      </w:rPr>
    </w:lvl>
    <w:lvl w:ilvl="8">
      <w:start w:val="1"/>
      <w:numFmt w:val="decimalFullWidth"/>
      <w:suff w:val="nothing"/>
      <w:lvlText w:val="%9)"/>
      <w:lvlJc w:val="left"/>
      <w:pPr>
        <w:ind w:left="4592" w:hanging="465"/>
      </w:pPr>
      <w:rPr>
        <w:rFonts w:hint="eastAsia"/>
      </w:rPr>
    </w:lvl>
  </w:abstractNum>
  <w:abstractNum w:abstractNumId="1">
    <w:nsid w:val="0703300E"/>
    <w:multiLevelType w:val="hybridMultilevel"/>
    <w:tmpl w:val="3176E210"/>
    <w:lvl w:ilvl="0" w:tplc="7EFE6B2C">
      <w:start w:val="1"/>
      <w:numFmt w:val="taiwaneseCountingThousand"/>
      <w:lvlText w:val="%1、"/>
      <w:lvlJc w:val="left"/>
      <w:pPr>
        <w:tabs>
          <w:tab w:val="num" w:pos="720"/>
        </w:tabs>
        <w:ind w:left="720" w:hanging="720"/>
      </w:pPr>
      <w:rPr>
        <w:rFonts w:hint="eastAsia"/>
      </w:rPr>
    </w:lvl>
    <w:lvl w:ilvl="1" w:tplc="07F8F7D4">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B47F32"/>
    <w:multiLevelType w:val="multilevel"/>
    <w:tmpl w:val="0ACC9722"/>
    <w:lvl w:ilvl="0">
      <w:start w:val="1"/>
      <w:numFmt w:val="taiwaneseCountingThousand"/>
      <w:suff w:val="nothing"/>
      <w:lvlText w:val="%1、"/>
      <w:lvlJc w:val="left"/>
      <w:pPr>
        <w:ind w:left="714" w:hanging="476"/>
      </w:pPr>
      <w:rPr>
        <w:rFonts w:hint="eastAsia"/>
      </w:rPr>
    </w:lvl>
    <w:lvl w:ilvl="1">
      <w:start w:val="1"/>
      <w:numFmt w:val="taiwaneseCountingThousand"/>
      <w:suff w:val="nothing"/>
      <w:lvlText w:val="(%2)"/>
      <w:lvlJc w:val="left"/>
      <w:pPr>
        <w:ind w:left="1077" w:hanging="363"/>
      </w:pPr>
      <w:rPr>
        <w:rFonts w:eastAsia="標楷體" w:hint="eastAsia"/>
      </w:rPr>
    </w:lvl>
    <w:lvl w:ilvl="2">
      <w:start w:val="1"/>
      <w:numFmt w:val="decimalFullWidth"/>
      <w:suff w:val="nothing"/>
      <w:lvlText w:val="%3、"/>
      <w:lvlJc w:val="left"/>
      <w:pPr>
        <w:ind w:left="1429" w:hanging="477"/>
      </w:pPr>
      <w:rPr>
        <w:rFonts w:hint="eastAsia"/>
        <w:sz w:val="24"/>
        <w:lang w:val="en-US"/>
      </w:rPr>
    </w:lvl>
    <w:lvl w:ilvl="3">
      <w:start w:val="1"/>
      <w:numFmt w:val="decimalFullWidth"/>
      <w:suff w:val="nothing"/>
      <w:lvlText w:val="(%4)"/>
      <w:lvlJc w:val="left"/>
      <w:pPr>
        <w:ind w:left="1553" w:hanging="362"/>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324" w:hanging="419"/>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039" w:hanging="420"/>
      </w:pPr>
      <w:rPr>
        <w:rFonts w:hint="eastAsia"/>
      </w:rPr>
    </w:lvl>
    <w:lvl w:ilvl="8">
      <w:start w:val="1"/>
      <w:numFmt w:val="decimalFullWidth"/>
      <w:suff w:val="nothing"/>
      <w:lvlText w:val="%9)"/>
      <w:lvlJc w:val="left"/>
      <w:pPr>
        <w:ind w:left="3402" w:hanging="307"/>
      </w:pPr>
      <w:rPr>
        <w:rFonts w:hint="eastAsia"/>
      </w:rPr>
    </w:lvl>
  </w:abstractNum>
  <w:abstractNum w:abstractNumId="3">
    <w:nsid w:val="2F8A6A9C"/>
    <w:multiLevelType w:val="multilevel"/>
    <w:tmpl w:val="552E1CCC"/>
    <w:lvl w:ilvl="0">
      <w:start w:val="1"/>
      <w:numFmt w:val="taiwaneseCountingThousand"/>
      <w:suff w:val="nothing"/>
      <w:lvlText w:val="%1、"/>
      <w:lvlJc w:val="left"/>
      <w:pPr>
        <w:ind w:left="817" w:hanging="675"/>
      </w:pPr>
      <w:rPr>
        <w:rFonts w:hint="eastAsia"/>
      </w:rPr>
    </w:lvl>
    <w:lvl w:ilvl="1">
      <w:start w:val="1"/>
      <w:numFmt w:val="taiwaneseCountingThousand"/>
      <w:suff w:val="nothing"/>
      <w:lvlText w:val="(%2)"/>
      <w:lvlJc w:val="left"/>
      <w:pPr>
        <w:ind w:left="1378" w:hanging="561"/>
      </w:pPr>
      <w:rPr>
        <w:rFonts w:hint="eastAsia"/>
      </w:rPr>
    </w:lvl>
    <w:lvl w:ilvl="2">
      <w:start w:val="1"/>
      <w:numFmt w:val="decimalFullWidth"/>
      <w:suff w:val="nothing"/>
      <w:lvlText w:val="%3、"/>
      <w:lvlJc w:val="left"/>
      <w:pPr>
        <w:ind w:left="1829" w:hanging="675"/>
      </w:pPr>
      <w:rPr>
        <w:rFonts w:hint="eastAsia"/>
      </w:rPr>
    </w:lvl>
    <w:lvl w:ilvl="3">
      <w:start w:val="1"/>
      <w:numFmt w:val="decimalFullWidth"/>
      <w:suff w:val="nothing"/>
      <w:lvlText w:val="(%4)"/>
      <w:lvlJc w:val="left"/>
      <w:pPr>
        <w:ind w:left="2053" w:hanging="561"/>
      </w:pPr>
      <w:rPr>
        <w:rFonts w:hint="eastAsia"/>
      </w:rPr>
    </w:lvl>
    <w:lvl w:ilvl="4">
      <w:start w:val="1"/>
      <w:numFmt w:val="ideographTraditional"/>
      <w:suff w:val="nothing"/>
      <w:lvlText w:val="%5、"/>
      <w:lvlJc w:val="left"/>
      <w:pPr>
        <w:ind w:left="2841" w:hanging="675"/>
      </w:pPr>
      <w:rPr>
        <w:rFonts w:hint="eastAsia"/>
      </w:rPr>
    </w:lvl>
    <w:lvl w:ilvl="5">
      <w:start w:val="1"/>
      <w:numFmt w:val="ideographTraditional"/>
      <w:suff w:val="nothing"/>
      <w:lvlText w:val="(%6)"/>
      <w:lvlJc w:val="left"/>
      <w:pPr>
        <w:ind w:left="3122" w:hanging="618"/>
      </w:pPr>
      <w:rPr>
        <w:rFonts w:hint="eastAsia"/>
      </w:rPr>
    </w:lvl>
    <w:lvl w:ilvl="6">
      <w:start w:val="1"/>
      <w:numFmt w:val="ideographZodiac"/>
      <w:suff w:val="nothing"/>
      <w:lvlText w:val="%7、"/>
      <w:lvlJc w:val="left"/>
      <w:pPr>
        <w:ind w:left="3853" w:hanging="675"/>
      </w:pPr>
      <w:rPr>
        <w:rFonts w:hint="eastAsia"/>
      </w:rPr>
    </w:lvl>
    <w:lvl w:ilvl="7">
      <w:start w:val="1"/>
      <w:numFmt w:val="ideographZodiac"/>
      <w:suff w:val="nothing"/>
      <w:lvlText w:val="(%8)"/>
      <w:lvlJc w:val="left"/>
      <w:pPr>
        <w:ind w:left="4134" w:hanging="618"/>
      </w:pPr>
      <w:rPr>
        <w:rFonts w:hint="eastAsia"/>
      </w:rPr>
    </w:lvl>
    <w:lvl w:ilvl="8">
      <w:start w:val="1"/>
      <w:numFmt w:val="decimalFullWidth"/>
      <w:suff w:val="nothing"/>
      <w:lvlText w:val="%9)"/>
      <w:lvlJc w:val="left"/>
      <w:pPr>
        <w:ind w:left="4695" w:hanging="505"/>
      </w:pPr>
      <w:rPr>
        <w:rFonts w:hint="eastAsia"/>
      </w:rPr>
    </w:lvl>
  </w:abstractNum>
  <w:abstractNum w:abstractNumId="4">
    <w:nsid w:val="7E500BCD"/>
    <w:multiLevelType w:val="hybridMultilevel"/>
    <w:tmpl w:val="BA2CA4DE"/>
    <w:lvl w:ilvl="0" w:tplc="7EFE6B2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5F7"/>
    <w:rsid w:val="0019487A"/>
    <w:rsid w:val="00250165"/>
    <w:rsid w:val="003656EB"/>
    <w:rsid w:val="00382414"/>
    <w:rsid w:val="0068023E"/>
    <w:rsid w:val="006D1C05"/>
    <w:rsid w:val="007B3AB9"/>
    <w:rsid w:val="008075F7"/>
    <w:rsid w:val="00AD1486"/>
    <w:rsid w:val="00C87EF2"/>
    <w:rsid w:val="00D5604B"/>
    <w:rsid w:val="00D7363C"/>
    <w:rsid w:val="00E74368"/>
    <w:rsid w:val="00EC0F0C"/>
    <w:rsid w:val="00ED18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5F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semiHidden/>
    <w:rsid w:val="008075F7"/>
    <w:pPr>
      <w:snapToGrid w:val="0"/>
      <w:spacing w:line="240" w:lineRule="atLeast"/>
      <w:ind w:left="571" w:hangingChars="238" w:hanging="571"/>
    </w:pPr>
    <w:rPr>
      <w:rFonts w:ascii="標楷體" w:eastAsia="標楷體" w:hAnsi="標楷體"/>
    </w:rPr>
  </w:style>
  <w:style w:type="character" w:customStyle="1" w:styleId="20">
    <w:name w:val="本文縮排 2 字元"/>
    <w:basedOn w:val="a1"/>
    <w:link w:val="2"/>
    <w:semiHidden/>
    <w:rsid w:val="008075F7"/>
    <w:rPr>
      <w:rFonts w:ascii="標楷體" w:eastAsia="標楷體" w:hAnsi="標楷體" w:cs="Times New Roman"/>
      <w:szCs w:val="24"/>
    </w:rPr>
  </w:style>
  <w:style w:type="paragraph" w:styleId="a4">
    <w:name w:val="List Paragraph"/>
    <w:basedOn w:val="a0"/>
    <w:uiPriority w:val="34"/>
    <w:qFormat/>
    <w:rsid w:val="008075F7"/>
    <w:pPr>
      <w:ind w:leftChars="200" w:left="480"/>
    </w:pPr>
  </w:style>
  <w:style w:type="paragraph" w:customStyle="1" w:styleId="xl27">
    <w:name w:val="xl27"/>
    <w:basedOn w:val="a0"/>
    <w:rsid w:val="008075F7"/>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a">
    <w:name w:val="主旨"/>
    <w:basedOn w:val="a0"/>
    <w:rsid w:val="008075F7"/>
    <w:pPr>
      <w:numPr>
        <w:numId w:val="2"/>
      </w:numPr>
    </w:pPr>
  </w:style>
  <w:style w:type="character" w:styleId="a5">
    <w:name w:val="Hyperlink"/>
    <w:basedOn w:val="a1"/>
    <w:uiPriority w:val="99"/>
    <w:unhideWhenUsed/>
    <w:rsid w:val="00ED18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fa.co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2016-12-28T03:57:00Z</cp:lastPrinted>
  <dcterms:created xsi:type="dcterms:W3CDTF">2016-12-28T03:07:00Z</dcterms:created>
  <dcterms:modified xsi:type="dcterms:W3CDTF">2016-12-28T03:57:00Z</dcterms:modified>
</cp:coreProperties>
</file>