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4B30" w:rsidRDefault="00944B30">
      <w:pPr>
        <w:spacing w:afterLines="50" w:after="180" w:line="540" w:lineRule="exact"/>
        <w:jc w:val="center"/>
        <w:rPr>
          <w:rFonts w:eastAsia="標楷體"/>
          <w:sz w:val="44"/>
          <w:szCs w:val="44"/>
        </w:rPr>
      </w:pPr>
      <w:r w:rsidRPr="00B6703D">
        <w:rPr>
          <w:rFonts w:eastAsia="標楷體"/>
          <w:sz w:val="44"/>
          <w:szCs w:val="44"/>
        </w:rPr>
        <w:t>201</w:t>
      </w:r>
      <w:r w:rsidR="00AD44FF">
        <w:rPr>
          <w:rFonts w:eastAsia="標楷體"/>
          <w:sz w:val="44"/>
          <w:szCs w:val="44"/>
        </w:rPr>
        <w:t>5</w:t>
      </w:r>
      <w:r w:rsidR="00C575CC">
        <w:rPr>
          <w:rFonts w:eastAsia="標楷體" w:hint="eastAsia"/>
          <w:sz w:val="44"/>
          <w:szCs w:val="44"/>
        </w:rPr>
        <w:t>新竹市</w:t>
      </w:r>
      <w:r w:rsidR="008B0348">
        <w:rPr>
          <w:rFonts w:eastAsia="標楷體" w:hint="eastAsia"/>
          <w:sz w:val="44"/>
          <w:szCs w:val="44"/>
        </w:rPr>
        <w:t>國際</w:t>
      </w:r>
      <w:r w:rsidR="00D677D4">
        <w:rPr>
          <w:rFonts w:eastAsia="標楷體" w:hint="eastAsia"/>
          <w:sz w:val="44"/>
          <w:szCs w:val="44"/>
        </w:rPr>
        <w:t>少年</w:t>
      </w:r>
      <w:r w:rsidRPr="00B6703D">
        <w:rPr>
          <w:rFonts w:eastAsia="標楷體"/>
          <w:sz w:val="44"/>
          <w:szCs w:val="44"/>
        </w:rPr>
        <w:t>足球</w:t>
      </w:r>
      <w:r w:rsidR="00D677D4">
        <w:rPr>
          <w:rFonts w:eastAsia="標楷體" w:hint="eastAsia"/>
          <w:sz w:val="44"/>
          <w:szCs w:val="44"/>
        </w:rPr>
        <w:t>節</w:t>
      </w:r>
      <w:r w:rsidR="00D677D4">
        <w:rPr>
          <w:rFonts w:eastAsia="標楷體" w:hint="eastAsia"/>
          <w:sz w:val="44"/>
          <w:szCs w:val="44"/>
        </w:rPr>
        <w:t xml:space="preserve">  </w:t>
      </w:r>
      <w:r w:rsidRPr="00B6703D">
        <w:rPr>
          <w:rFonts w:eastAsia="標楷體"/>
          <w:sz w:val="44"/>
          <w:szCs w:val="44"/>
        </w:rPr>
        <w:t>競賽規程</w:t>
      </w:r>
    </w:p>
    <w:p w:rsidR="00D677D4" w:rsidRPr="00B6703D" w:rsidRDefault="00C575CC">
      <w:pPr>
        <w:spacing w:afterLines="50" w:after="180" w:line="540" w:lineRule="exact"/>
        <w:jc w:val="center"/>
        <w:rPr>
          <w:rFonts w:eastAsia="標楷體" w:hint="eastAsia"/>
          <w:sz w:val="44"/>
          <w:szCs w:val="44"/>
        </w:rPr>
      </w:pPr>
      <w:proofErr w:type="spellStart"/>
      <w:r>
        <w:rPr>
          <w:rFonts w:eastAsia="標楷體"/>
          <w:sz w:val="44"/>
          <w:szCs w:val="44"/>
        </w:rPr>
        <w:t>Hsin</w:t>
      </w:r>
      <w:proofErr w:type="spellEnd"/>
      <w:r>
        <w:rPr>
          <w:rFonts w:eastAsia="標楷體"/>
          <w:sz w:val="44"/>
          <w:szCs w:val="44"/>
        </w:rPr>
        <w:t xml:space="preserve"> Chu C</w:t>
      </w:r>
      <w:r>
        <w:rPr>
          <w:rFonts w:eastAsia="標楷體" w:hint="eastAsia"/>
          <w:sz w:val="44"/>
          <w:szCs w:val="44"/>
        </w:rPr>
        <w:t>ity</w:t>
      </w:r>
      <w:r w:rsidR="00D677D4" w:rsidRPr="00D677D4">
        <w:rPr>
          <w:rFonts w:eastAsia="標楷體"/>
          <w:sz w:val="44"/>
          <w:szCs w:val="44"/>
        </w:rPr>
        <w:t xml:space="preserve"> </w:t>
      </w:r>
      <w:r w:rsidR="004657BD">
        <w:rPr>
          <w:rFonts w:eastAsia="標楷體" w:hint="eastAsia"/>
          <w:sz w:val="44"/>
          <w:szCs w:val="44"/>
        </w:rPr>
        <w:t>I</w:t>
      </w:r>
      <w:r w:rsidR="004657BD" w:rsidRPr="004657BD">
        <w:rPr>
          <w:rFonts w:eastAsia="標楷體"/>
          <w:sz w:val="44"/>
          <w:szCs w:val="44"/>
        </w:rPr>
        <w:t>nternational</w:t>
      </w:r>
      <w:r w:rsidR="004657BD">
        <w:rPr>
          <w:rFonts w:eastAsia="標楷體" w:hint="eastAsia"/>
          <w:sz w:val="44"/>
          <w:szCs w:val="44"/>
        </w:rPr>
        <w:t xml:space="preserve"> </w:t>
      </w:r>
      <w:r w:rsidR="008B0348">
        <w:rPr>
          <w:rFonts w:eastAsia="標楷體"/>
          <w:sz w:val="44"/>
          <w:szCs w:val="44"/>
        </w:rPr>
        <w:t>Youth Festival 201</w:t>
      </w:r>
      <w:r w:rsidR="008B0348">
        <w:rPr>
          <w:rFonts w:eastAsia="標楷體" w:hint="eastAsia"/>
          <w:sz w:val="44"/>
          <w:szCs w:val="44"/>
        </w:rPr>
        <w:t>5</w:t>
      </w:r>
    </w:p>
    <w:p w:rsidR="00D677D4" w:rsidRDefault="00D677D4" w:rsidP="008E3580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壹、</w:t>
      </w:r>
      <w:r w:rsidR="00944B30" w:rsidRPr="00B6703D">
        <w:rPr>
          <w:rFonts w:eastAsia="標楷體"/>
          <w:bCs/>
          <w:sz w:val="28"/>
          <w:szCs w:val="28"/>
        </w:rPr>
        <w:t>主旨</w:t>
      </w:r>
      <w:r w:rsidR="00944B30" w:rsidRPr="00B6703D">
        <w:rPr>
          <w:rFonts w:eastAsia="標楷體"/>
          <w:sz w:val="28"/>
          <w:szCs w:val="28"/>
        </w:rPr>
        <w:t>：</w:t>
      </w:r>
    </w:p>
    <w:p w:rsidR="00D677D4" w:rsidRDefault="00944B30" w:rsidP="008E358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為推展足球運動</w:t>
      </w:r>
      <w:r w:rsidR="00D677D4">
        <w:rPr>
          <w:rFonts w:eastAsia="標楷體"/>
          <w:sz w:val="28"/>
          <w:szCs w:val="28"/>
        </w:rPr>
        <w:t>，提升少年足球技術及教練水平</w:t>
      </w:r>
      <w:r w:rsidR="00D677D4">
        <w:rPr>
          <w:rFonts w:eastAsia="標楷體" w:hint="eastAsia"/>
          <w:sz w:val="28"/>
          <w:szCs w:val="28"/>
        </w:rPr>
        <w:t>。</w:t>
      </w:r>
    </w:p>
    <w:p w:rsidR="00944B30" w:rsidRDefault="00944B30" w:rsidP="008E358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培養選手樂觀進取團結合作之運動精神，樹立優良運動風氣。</w:t>
      </w:r>
    </w:p>
    <w:p w:rsidR="00D677D4" w:rsidRPr="00B6703D" w:rsidRDefault="00C575CC" w:rsidP="008E358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促進國際交流，增進本市</w:t>
      </w:r>
      <w:r w:rsidR="00D677D4">
        <w:rPr>
          <w:rFonts w:eastAsia="標楷體" w:hint="eastAsia"/>
          <w:sz w:val="28"/>
          <w:szCs w:val="28"/>
        </w:rPr>
        <w:t>青少年國際觀。</w:t>
      </w:r>
    </w:p>
    <w:p w:rsidR="00944B30" w:rsidRPr="00B6703D" w:rsidRDefault="00C575CC" w:rsidP="008E3580">
      <w:pPr>
        <w:spacing w:line="480" w:lineRule="exact"/>
        <w:ind w:left="1890" w:hangingChars="675" w:hanging="189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貳</w:t>
      </w:r>
      <w:r w:rsidR="00944B30" w:rsidRPr="00B6703D">
        <w:rPr>
          <w:rFonts w:eastAsia="標楷體"/>
          <w:sz w:val="28"/>
          <w:szCs w:val="28"/>
        </w:rPr>
        <w:t>、</w:t>
      </w:r>
      <w:r w:rsidR="00944B30" w:rsidRPr="00B6703D">
        <w:rPr>
          <w:rFonts w:eastAsia="標楷體"/>
          <w:bCs/>
          <w:sz w:val="28"/>
          <w:szCs w:val="28"/>
        </w:rPr>
        <w:t>指導單位：教育部體育署</w:t>
      </w:r>
      <w:r w:rsidR="00D677D4">
        <w:rPr>
          <w:rFonts w:eastAsia="標楷體" w:hint="eastAsia"/>
          <w:bCs/>
          <w:sz w:val="28"/>
          <w:szCs w:val="28"/>
        </w:rPr>
        <w:t>、中華民國足球協會</w:t>
      </w:r>
      <w:r>
        <w:rPr>
          <w:rFonts w:eastAsia="標楷體" w:hint="eastAsia"/>
          <w:bCs/>
          <w:sz w:val="28"/>
          <w:szCs w:val="28"/>
        </w:rPr>
        <w:t>、新竹市政府</w:t>
      </w:r>
    </w:p>
    <w:p w:rsidR="00944B30" w:rsidRPr="00B6703D" w:rsidRDefault="00C575CC" w:rsidP="008E3580">
      <w:pPr>
        <w:spacing w:line="480" w:lineRule="exact"/>
        <w:ind w:left="1960" w:hangingChars="700" w:hanging="19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</w:t>
      </w:r>
      <w:r w:rsidR="00D677D4">
        <w:rPr>
          <w:rFonts w:eastAsia="標楷體"/>
          <w:sz w:val="28"/>
          <w:szCs w:val="28"/>
        </w:rPr>
        <w:t>、主辦單位：</w:t>
      </w:r>
      <w:r>
        <w:rPr>
          <w:rFonts w:eastAsia="標楷體" w:hint="eastAsia"/>
          <w:sz w:val="28"/>
          <w:szCs w:val="28"/>
        </w:rPr>
        <w:t>新竹市體育會足球委員會</w:t>
      </w:r>
    </w:p>
    <w:p w:rsidR="00944B30" w:rsidRPr="00B6703D" w:rsidRDefault="00C575CC" w:rsidP="008E3580">
      <w:pPr>
        <w:spacing w:line="480" w:lineRule="exact"/>
        <w:ind w:left="1988" w:hangingChars="710" w:hanging="198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肆</w:t>
      </w:r>
      <w:r w:rsidR="00944B30" w:rsidRPr="00B6703D">
        <w:rPr>
          <w:rFonts w:eastAsia="標楷體"/>
          <w:sz w:val="28"/>
          <w:szCs w:val="28"/>
        </w:rPr>
        <w:t>、</w:t>
      </w:r>
      <w:r w:rsidR="00944B30" w:rsidRPr="00B6703D">
        <w:rPr>
          <w:rFonts w:eastAsia="標楷體"/>
          <w:bCs/>
          <w:sz w:val="28"/>
          <w:szCs w:val="28"/>
        </w:rPr>
        <w:t>協辦單位：</w:t>
      </w:r>
      <w:r w:rsidR="008B0348">
        <w:rPr>
          <w:rFonts w:eastAsia="標楷體" w:hint="eastAsia"/>
          <w:sz w:val="28"/>
          <w:szCs w:val="28"/>
        </w:rPr>
        <w:t>新竹市體育會、新竹市立體育場</w:t>
      </w:r>
    </w:p>
    <w:p w:rsidR="00944B30" w:rsidRPr="00B6703D" w:rsidRDefault="00C575CC" w:rsidP="008E3580">
      <w:pPr>
        <w:spacing w:line="480" w:lineRule="exact"/>
        <w:ind w:left="2240" w:hangingChars="800" w:hanging="2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944B30" w:rsidRPr="00B6703D">
        <w:rPr>
          <w:rFonts w:eastAsia="標楷體"/>
          <w:sz w:val="28"/>
          <w:szCs w:val="28"/>
        </w:rPr>
        <w:t>、</w:t>
      </w:r>
      <w:r w:rsidR="00944B30" w:rsidRPr="00B6703D">
        <w:rPr>
          <w:rFonts w:eastAsia="標楷體"/>
          <w:bCs/>
          <w:sz w:val="28"/>
          <w:szCs w:val="28"/>
        </w:rPr>
        <w:t>比賽日期</w:t>
      </w:r>
      <w:r w:rsidR="00D677D4">
        <w:rPr>
          <w:rFonts w:eastAsia="標楷體" w:hint="eastAsia"/>
          <w:bCs/>
          <w:sz w:val="28"/>
          <w:szCs w:val="28"/>
        </w:rPr>
        <w:t>：</w:t>
      </w:r>
      <w:r w:rsidR="00AD44FF">
        <w:rPr>
          <w:rFonts w:eastAsia="標楷體"/>
          <w:bCs/>
          <w:sz w:val="28"/>
          <w:szCs w:val="28"/>
        </w:rPr>
        <w:t>2015</w:t>
      </w:r>
      <w:r w:rsidR="00D677D4">
        <w:rPr>
          <w:rFonts w:eastAsia="標楷體" w:hint="eastAsia"/>
          <w:bCs/>
          <w:sz w:val="28"/>
          <w:szCs w:val="28"/>
        </w:rPr>
        <w:t>年</w:t>
      </w:r>
      <w:r w:rsidR="00D677D4">
        <w:rPr>
          <w:rFonts w:eastAsia="標楷體" w:hint="eastAsia"/>
          <w:bCs/>
          <w:sz w:val="28"/>
          <w:szCs w:val="28"/>
        </w:rPr>
        <w:t>3</w:t>
      </w:r>
      <w:r w:rsidR="00944B30" w:rsidRPr="00B6703D">
        <w:rPr>
          <w:rFonts w:eastAsia="標楷體"/>
          <w:bCs/>
          <w:sz w:val="28"/>
          <w:szCs w:val="28"/>
        </w:rPr>
        <w:t>月</w:t>
      </w:r>
      <w:r w:rsidR="00AD44FF">
        <w:rPr>
          <w:rFonts w:eastAsia="標楷體"/>
          <w:bCs/>
          <w:sz w:val="28"/>
          <w:szCs w:val="28"/>
        </w:rPr>
        <w:t>21</w:t>
      </w:r>
      <w:r w:rsidR="00944B30" w:rsidRPr="00B6703D">
        <w:rPr>
          <w:rFonts w:eastAsia="標楷體"/>
          <w:bCs/>
          <w:sz w:val="28"/>
          <w:szCs w:val="28"/>
        </w:rPr>
        <w:t>日至</w:t>
      </w:r>
      <w:r w:rsidR="00AD44FF">
        <w:rPr>
          <w:rFonts w:eastAsia="標楷體" w:hint="eastAsia"/>
          <w:bCs/>
          <w:sz w:val="28"/>
          <w:szCs w:val="28"/>
        </w:rPr>
        <w:t>22</w:t>
      </w:r>
      <w:r w:rsidR="00944B30" w:rsidRPr="00B6703D">
        <w:rPr>
          <w:rFonts w:eastAsia="標楷體"/>
          <w:bCs/>
          <w:sz w:val="28"/>
          <w:szCs w:val="28"/>
        </w:rPr>
        <w:t>日</w:t>
      </w:r>
    </w:p>
    <w:p w:rsidR="00944B30" w:rsidRPr="00B6703D" w:rsidRDefault="00C575CC" w:rsidP="008E3580">
      <w:pPr>
        <w:spacing w:line="48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</w:t>
      </w:r>
      <w:r w:rsidR="00944B30" w:rsidRPr="00B6703D">
        <w:rPr>
          <w:rFonts w:eastAsia="標楷體"/>
          <w:sz w:val="28"/>
          <w:szCs w:val="28"/>
        </w:rPr>
        <w:t>、</w:t>
      </w:r>
      <w:r w:rsidR="00944B30" w:rsidRPr="00B6703D">
        <w:rPr>
          <w:rFonts w:eastAsia="標楷體"/>
          <w:bCs/>
          <w:sz w:val="28"/>
          <w:szCs w:val="28"/>
        </w:rPr>
        <w:t>比賽地點</w:t>
      </w:r>
      <w:r w:rsidR="00D677D4">
        <w:rPr>
          <w:rFonts w:eastAsia="標楷體" w:hint="eastAsia"/>
          <w:bCs/>
          <w:sz w:val="28"/>
          <w:szCs w:val="28"/>
        </w:rPr>
        <w:t>：</w:t>
      </w:r>
      <w:r w:rsidR="008B0348">
        <w:rPr>
          <w:rFonts w:eastAsia="標楷體" w:hint="eastAsia"/>
          <w:sz w:val="28"/>
          <w:szCs w:val="28"/>
        </w:rPr>
        <w:t>新竹市</w:t>
      </w:r>
      <w:r w:rsidR="00D677D4">
        <w:rPr>
          <w:rFonts w:eastAsia="標楷體" w:hint="eastAsia"/>
          <w:sz w:val="28"/>
          <w:szCs w:val="28"/>
        </w:rPr>
        <w:t>體育場</w:t>
      </w:r>
    </w:p>
    <w:p w:rsidR="00D677D4" w:rsidRDefault="00C575CC" w:rsidP="008E3580">
      <w:pPr>
        <w:spacing w:line="48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柒</w:t>
      </w:r>
      <w:proofErr w:type="gramEnd"/>
      <w:r w:rsidR="00944B30" w:rsidRPr="00B6703D">
        <w:rPr>
          <w:rFonts w:eastAsia="標楷體"/>
          <w:sz w:val="28"/>
          <w:szCs w:val="28"/>
        </w:rPr>
        <w:t>、比賽方式：</w:t>
      </w:r>
    </w:p>
    <w:p w:rsidR="00944B30" w:rsidRDefault="00D677D4" w:rsidP="008E3580">
      <w:pPr>
        <w:numPr>
          <w:ilvl w:val="0"/>
          <w:numId w:val="29"/>
        </w:numPr>
        <w:spacing w:line="48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參賽隊伍分成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組循環預賽。</w:t>
      </w:r>
    </w:p>
    <w:p w:rsidR="00D677D4" w:rsidRPr="00D677D4" w:rsidRDefault="00D677D4" w:rsidP="008E3580">
      <w:pPr>
        <w:numPr>
          <w:ilvl w:val="0"/>
          <w:numId w:val="29"/>
        </w:numPr>
        <w:spacing w:line="48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每組前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名，競爭</w:t>
      </w:r>
      <w:r>
        <w:rPr>
          <w:rFonts w:eastAsia="標楷體" w:hint="eastAsia"/>
          <w:bCs/>
          <w:sz w:val="28"/>
          <w:szCs w:val="28"/>
        </w:rPr>
        <w:t>1~4</w:t>
      </w:r>
      <w:r>
        <w:rPr>
          <w:rFonts w:eastAsia="標楷體" w:hint="eastAsia"/>
          <w:bCs/>
          <w:sz w:val="28"/>
          <w:szCs w:val="28"/>
        </w:rPr>
        <w:t>名。</w:t>
      </w:r>
    </w:p>
    <w:p w:rsidR="00D677D4" w:rsidRPr="00B6703D" w:rsidRDefault="00D677D4" w:rsidP="008E3580">
      <w:pPr>
        <w:numPr>
          <w:ilvl w:val="0"/>
          <w:numId w:val="29"/>
        </w:numPr>
        <w:spacing w:line="48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每組後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名</w:t>
      </w:r>
      <w:r w:rsidR="008E3580">
        <w:rPr>
          <w:rFonts w:eastAsia="標楷體" w:hint="eastAsia"/>
          <w:bCs/>
          <w:sz w:val="28"/>
          <w:szCs w:val="28"/>
        </w:rPr>
        <w:t>，競爭</w:t>
      </w:r>
      <w:r>
        <w:rPr>
          <w:rFonts w:eastAsia="標楷體" w:hint="eastAsia"/>
          <w:bCs/>
          <w:sz w:val="28"/>
          <w:szCs w:val="28"/>
        </w:rPr>
        <w:t>5~</w:t>
      </w:r>
      <w:r>
        <w:rPr>
          <w:rFonts w:eastAsia="標楷體"/>
          <w:bCs/>
          <w:sz w:val="28"/>
          <w:szCs w:val="28"/>
        </w:rPr>
        <w:t>8</w:t>
      </w:r>
      <w:r>
        <w:rPr>
          <w:rFonts w:eastAsia="標楷體" w:hint="eastAsia"/>
          <w:bCs/>
          <w:sz w:val="28"/>
          <w:szCs w:val="28"/>
        </w:rPr>
        <w:t>名。</w:t>
      </w:r>
    </w:p>
    <w:p w:rsidR="00944B30" w:rsidRPr="00B6703D" w:rsidRDefault="00C575CC" w:rsidP="008E3580">
      <w:pPr>
        <w:spacing w:line="48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捌</w:t>
      </w:r>
      <w:r w:rsidR="00D677D4">
        <w:rPr>
          <w:rFonts w:eastAsia="標楷體"/>
          <w:sz w:val="28"/>
          <w:szCs w:val="28"/>
        </w:rPr>
        <w:t>、比賽</w:t>
      </w:r>
      <w:r w:rsidR="00D677D4">
        <w:rPr>
          <w:rFonts w:eastAsia="標楷體" w:hint="eastAsia"/>
          <w:sz w:val="28"/>
          <w:szCs w:val="28"/>
        </w:rPr>
        <w:t>資格：</w:t>
      </w:r>
    </w:p>
    <w:p w:rsidR="00944B30" w:rsidRPr="00B6703D" w:rsidRDefault="00D677D4" w:rsidP="008E3580">
      <w:pPr>
        <w:spacing w:line="48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西元</w:t>
      </w:r>
      <w:r w:rsidR="00552511">
        <w:rPr>
          <w:rFonts w:eastAsia="標楷體"/>
          <w:sz w:val="28"/>
          <w:szCs w:val="28"/>
        </w:rPr>
        <w:t>2004</w:t>
      </w:r>
      <w:r w:rsidR="00944B30" w:rsidRPr="00B6703D">
        <w:rPr>
          <w:rFonts w:eastAsia="標楷體"/>
          <w:sz w:val="28"/>
          <w:szCs w:val="28"/>
        </w:rPr>
        <w:t>年</w:t>
      </w:r>
      <w:r w:rsidR="00552511">
        <w:rPr>
          <w:rFonts w:eastAsia="標楷體"/>
          <w:sz w:val="28"/>
          <w:szCs w:val="28"/>
        </w:rPr>
        <w:t>1</w:t>
      </w:r>
      <w:r w:rsidR="00944B30" w:rsidRPr="00B6703D">
        <w:rPr>
          <w:rFonts w:eastAsia="標楷體"/>
          <w:sz w:val="28"/>
          <w:szCs w:val="28"/>
        </w:rPr>
        <w:t>月</w:t>
      </w:r>
      <w:r w:rsidR="00552511">
        <w:rPr>
          <w:rFonts w:eastAsia="標楷體"/>
          <w:sz w:val="28"/>
          <w:szCs w:val="28"/>
        </w:rPr>
        <w:t>1</w:t>
      </w:r>
      <w:r w:rsidR="00944B30" w:rsidRPr="00B6703D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至</w:t>
      </w:r>
      <w:r w:rsidR="00552511">
        <w:rPr>
          <w:rFonts w:eastAsia="標楷體" w:hint="eastAsia"/>
          <w:sz w:val="28"/>
          <w:szCs w:val="28"/>
        </w:rPr>
        <w:t>2002</w:t>
      </w:r>
      <w:r>
        <w:rPr>
          <w:rFonts w:eastAsia="標楷體" w:hint="eastAsia"/>
          <w:sz w:val="28"/>
          <w:szCs w:val="28"/>
        </w:rPr>
        <w:t>年</w:t>
      </w:r>
      <w:r w:rsidR="00552511"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 w:rsidR="00552511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日出生者。</w:t>
      </w:r>
    </w:p>
    <w:p w:rsidR="00944B30" w:rsidRPr="00B6703D" w:rsidRDefault="00C575CC" w:rsidP="008E3580">
      <w:pPr>
        <w:spacing w:line="48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玖</w:t>
      </w:r>
      <w:r w:rsidR="00D677D4">
        <w:rPr>
          <w:rFonts w:eastAsia="標楷體"/>
          <w:sz w:val="28"/>
          <w:szCs w:val="28"/>
        </w:rPr>
        <w:t>、</w:t>
      </w:r>
      <w:r w:rsidR="00D677D4">
        <w:rPr>
          <w:rFonts w:eastAsia="標楷體" w:hint="eastAsia"/>
          <w:sz w:val="28"/>
          <w:szCs w:val="28"/>
        </w:rPr>
        <w:t>比賽隊伍：</w:t>
      </w:r>
    </w:p>
    <w:p w:rsidR="003C2AE3" w:rsidRDefault="00D677D4" w:rsidP="008E3580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3C2AE3">
        <w:rPr>
          <w:rFonts w:eastAsia="標楷體" w:hint="eastAsia"/>
          <w:sz w:val="28"/>
          <w:szCs w:val="28"/>
        </w:rPr>
        <w:t>日本清水</w:t>
      </w:r>
      <w:r w:rsidR="003C2AE3">
        <w:rPr>
          <w:rFonts w:eastAsia="標楷體" w:hint="eastAsia"/>
          <w:sz w:val="28"/>
          <w:szCs w:val="28"/>
        </w:rPr>
        <w:t>FC</w:t>
      </w:r>
      <w:r w:rsidR="003C2AE3">
        <w:rPr>
          <w:rFonts w:eastAsia="標楷體" w:hint="eastAsia"/>
          <w:sz w:val="28"/>
          <w:szCs w:val="28"/>
        </w:rPr>
        <w:t>、香港</w:t>
      </w:r>
      <w:r w:rsidR="003C2AE3">
        <w:rPr>
          <w:rFonts w:eastAsia="標楷體" w:hint="eastAsia"/>
          <w:sz w:val="28"/>
          <w:szCs w:val="28"/>
        </w:rPr>
        <w:t>Happy FC</w:t>
      </w:r>
      <w:r w:rsidR="003C2AE3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新竹</w:t>
      </w:r>
      <w:r w:rsidR="000E4F5A">
        <w:rPr>
          <w:rFonts w:eastAsia="標楷體" w:hint="eastAsia"/>
          <w:sz w:val="28"/>
          <w:szCs w:val="28"/>
        </w:rPr>
        <w:t>市</w:t>
      </w:r>
      <w:r w:rsidR="00AD44FF">
        <w:rPr>
          <w:rFonts w:eastAsia="標楷體" w:hint="eastAsia"/>
          <w:sz w:val="28"/>
          <w:szCs w:val="28"/>
        </w:rPr>
        <w:t>宇宙</w:t>
      </w:r>
      <w:r>
        <w:rPr>
          <w:rFonts w:eastAsia="標楷體" w:hint="eastAsia"/>
          <w:sz w:val="28"/>
          <w:szCs w:val="28"/>
        </w:rPr>
        <w:t>聯隊、新竹縣聯</w:t>
      </w:r>
      <w:r w:rsidR="00AD44FF">
        <w:rPr>
          <w:rFonts w:eastAsia="標楷體" w:hint="eastAsia"/>
          <w:sz w:val="28"/>
          <w:szCs w:val="28"/>
        </w:rPr>
        <w:t>合</w:t>
      </w:r>
      <w:r w:rsidR="003C2AE3">
        <w:rPr>
          <w:rFonts w:eastAsia="標楷體" w:hint="eastAsia"/>
          <w:sz w:val="28"/>
          <w:szCs w:val="28"/>
        </w:rPr>
        <w:t>足球會</w:t>
      </w:r>
      <w:r>
        <w:rPr>
          <w:rFonts w:eastAsia="標楷體" w:hint="eastAsia"/>
          <w:sz w:val="28"/>
          <w:szCs w:val="28"/>
        </w:rPr>
        <w:t>、</w:t>
      </w:r>
    </w:p>
    <w:p w:rsidR="00BD4854" w:rsidRDefault="003C2AE3" w:rsidP="008E3580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D677D4">
        <w:rPr>
          <w:rFonts w:eastAsia="標楷體" w:hint="eastAsia"/>
          <w:sz w:val="28"/>
          <w:szCs w:val="28"/>
        </w:rPr>
        <w:t>台北</w:t>
      </w:r>
      <w:r>
        <w:rPr>
          <w:rFonts w:eastAsia="標楷體" w:hint="eastAsia"/>
          <w:sz w:val="28"/>
          <w:szCs w:val="28"/>
        </w:rPr>
        <w:t>勇士</w:t>
      </w:r>
      <w:r>
        <w:rPr>
          <w:rFonts w:eastAsia="標楷體" w:hint="eastAsia"/>
          <w:sz w:val="28"/>
          <w:szCs w:val="28"/>
        </w:rPr>
        <w:t>FC</w:t>
      </w:r>
      <w:r w:rsidR="00AD44FF">
        <w:rPr>
          <w:rFonts w:eastAsia="標楷體" w:hint="eastAsia"/>
          <w:sz w:val="28"/>
          <w:szCs w:val="28"/>
        </w:rPr>
        <w:t>、台南</w:t>
      </w:r>
      <w:r w:rsidR="00D677D4">
        <w:rPr>
          <w:rFonts w:eastAsia="標楷體" w:hint="eastAsia"/>
          <w:sz w:val="28"/>
          <w:szCs w:val="28"/>
        </w:rPr>
        <w:t>市</w:t>
      </w:r>
      <w:r w:rsidR="00AD44FF">
        <w:rPr>
          <w:rFonts w:eastAsia="標楷體" w:hint="eastAsia"/>
          <w:sz w:val="28"/>
          <w:szCs w:val="28"/>
        </w:rPr>
        <w:t>佳里</w:t>
      </w:r>
      <w:r w:rsidR="00BD4854">
        <w:rPr>
          <w:rFonts w:eastAsia="標楷體" w:hint="eastAsia"/>
          <w:sz w:val="28"/>
          <w:szCs w:val="28"/>
        </w:rPr>
        <w:t>國小</w:t>
      </w:r>
      <w:r>
        <w:rPr>
          <w:rFonts w:eastAsia="標楷體" w:hint="eastAsia"/>
          <w:sz w:val="28"/>
          <w:szCs w:val="28"/>
        </w:rPr>
        <w:t>、台中國安國小、高雄市瑞祥國小</w:t>
      </w:r>
    </w:p>
    <w:p w:rsidR="00944B30" w:rsidRPr="00B6703D" w:rsidRDefault="008E3580" w:rsidP="008E3580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拾</w:t>
      </w:r>
      <w:r w:rsidR="00944B30" w:rsidRPr="00B6703D">
        <w:rPr>
          <w:rFonts w:eastAsia="標楷體"/>
          <w:sz w:val="28"/>
          <w:szCs w:val="28"/>
        </w:rPr>
        <w:t>、報名規定</w:t>
      </w:r>
    </w:p>
    <w:p w:rsidR="00944B30" w:rsidRPr="00B6703D" w:rsidRDefault="00944B30" w:rsidP="008E3580">
      <w:pPr>
        <w:numPr>
          <w:ilvl w:val="0"/>
          <w:numId w:val="9"/>
        </w:numPr>
        <w:tabs>
          <w:tab w:val="left" w:pos="7080"/>
        </w:tabs>
        <w:spacing w:line="480" w:lineRule="exact"/>
        <w:rPr>
          <w:rFonts w:eastAsia="標楷體"/>
          <w:sz w:val="28"/>
          <w:szCs w:val="28"/>
        </w:rPr>
      </w:pPr>
      <w:r w:rsidRPr="00B6703D">
        <w:rPr>
          <w:rFonts w:eastAsia="標楷體"/>
          <w:bCs/>
          <w:sz w:val="28"/>
          <w:szCs w:val="28"/>
        </w:rPr>
        <w:t>報名表格</w:t>
      </w:r>
      <w:r w:rsidRPr="00B6703D">
        <w:rPr>
          <w:rFonts w:eastAsia="標楷體"/>
          <w:sz w:val="28"/>
          <w:szCs w:val="28"/>
        </w:rPr>
        <w:t>：報名表，繳交球員身份証明文件（附照片健保卡、身份證、護</w:t>
      </w:r>
      <w:r w:rsidR="00BD4854">
        <w:rPr>
          <w:rFonts w:eastAsia="標楷體" w:hint="eastAsia"/>
          <w:sz w:val="28"/>
          <w:szCs w:val="28"/>
        </w:rPr>
        <w:t>照）。</w:t>
      </w:r>
    </w:p>
    <w:p w:rsidR="00944B30" w:rsidRPr="00B6703D" w:rsidRDefault="00944B30" w:rsidP="008E3580">
      <w:pPr>
        <w:numPr>
          <w:ilvl w:val="0"/>
          <w:numId w:val="9"/>
        </w:numPr>
        <w:spacing w:line="480" w:lineRule="exact"/>
        <w:rPr>
          <w:rFonts w:eastAsia="標楷體"/>
          <w:sz w:val="28"/>
          <w:szCs w:val="28"/>
        </w:rPr>
      </w:pPr>
      <w:r w:rsidRPr="00B6703D">
        <w:rPr>
          <w:rFonts w:eastAsia="標楷體"/>
          <w:bCs/>
          <w:sz w:val="28"/>
          <w:szCs w:val="28"/>
        </w:rPr>
        <w:t>球衣號碼</w:t>
      </w:r>
      <w:r w:rsidRPr="00B6703D">
        <w:rPr>
          <w:rFonts w:eastAsia="標楷體"/>
          <w:sz w:val="28"/>
          <w:szCs w:val="28"/>
        </w:rPr>
        <w:t>：請依球員球衣號碼，由小至大順序填寫。</w:t>
      </w:r>
    </w:p>
    <w:p w:rsidR="00944B30" w:rsidRPr="00B6703D" w:rsidRDefault="00944B30" w:rsidP="008E3580">
      <w:pPr>
        <w:numPr>
          <w:ilvl w:val="0"/>
          <w:numId w:val="9"/>
        </w:numPr>
        <w:spacing w:line="480" w:lineRule="exact"/>
        <w:rPr>
          <w:rFonts w:eastAsia="標楷體"/>
          <w:bCs/>
          <w:sz w:val="28"/>
          <w:szCs w:val="28"/>
        </w:rPr>
      </w:pPr>
      <w:r w:rsidRPr="00B6703D">
        <w:rPr>
          <w:rFonts w:eastAsia="標楷體"/>
          <w:bCs/>
          <w:sz w:val="28"/>
          <w:szCs w:val="28"/>
        </w:rPr>
        <w:t>名單確認：隊職員與</w:t>
      </w:r>
      <w:r w:rsidRPr="00B6703D">
        <w:rPr>
          <w:rFonts w:eastAsia="標楷體"/>
          <w:sz w:val="28"/>
          <w:szCs w:val="28"/>
        </w:rPr>
        <w:t>球員名單，報名截止後不得更改。</w:t>
      </w:r>
    </w:p>
    <w:p w:rsidR="00944B30" w:rsidRPr="00BD4854" w:rsidRDefault="00944B30" w:rsidP="008E3580">
      <w:pPr>
        <w:numPr>
          <w:ilvl w:val="0"/>
          <w:numId w:val="9"/>
        </w:numPr>
        <w:spacing w:line="480" w:lineRule="exact"/>
        <w:rPr>
          <w:rFonts w:eastAsia="標楷體"/>
          <w:bCs/>
          <w:sz w:val="28"/>
          <w:szCs w:val="28"/>
        </w:rPr>
      </w:pPr>
      <w:r w:rsidRPr="00BD4854">
        <w:rPr>
          <w:rFonts w:eastAsia="標楷體"/>
          <w:bCs/>
          <w:sz w:val="28"/>
          <w:szCs w:val="28"/>
        </w:rPr>
        <w:t>報名日期：即日起至</w:t>
      </w:r>
      <w:r w:rsidR="00AD44FF">
        <w:rPr>
          <w:rFonts w:eastAsia="標楷體"/>
          <w:bCs/>
          <w:sz w:val="28"/>
          <w:szCs w:val="28"/>
        </w:rPr>
        <w:t>2015</w:t>
      </w:r>
      <w:r w:rsidRPr="00BD4854">
        <w:rPr>
          <w:rFonts w:eastAsia="標楷體"/>
          <w:bCs/>
          <w:sz w:val="28"/>
          <w:szCs w:val="28"/>
        </w:rPr>
        <w:t>年</w:t>
      </w:r>
      <w:r w:rsidR="00AD44FF">
        <w:rPr>
          <w:rFonts w:eastAsia="標楷體"/>
          <w:bCs/>
          <w:sz w:val="28"/>
          <w:szCs w:val="28"/>
        </w:rPr>
        <w:t>2</w:t>
      </w:r>
      <w:r w:rsidRPr="00BD4854">
        <w:rPr>
          <w:rFonts w:eastAsia="標楷體"/>
          <w:bCs/>
          <w:sz w:val="28"/>
          <w:szCs w:val="28"/>
        </w:rPr>
        <w:t>月</w:t>
      </w:r>
      <w:r w:rsidR="00AD44FF">
        <w:rPr>
          <w:rFonts w:eastAsia="標楷體"/>
          <w:bCs/>
          <w:sz w:val="28"/>
          <w:szCs w:val="28"/>
        </w:rPr>
        <w:t>27</w:t>
      </w:r>
      <w:r w:rsidR="00BD4854" w:rsidRPr="00BD4854">
        <w:rPr>
          <w:rFonts w:eastAsia="標楷體"/>
          <w:bCs/>
          <w:sz w:val="28"/>
          <w:szCs w:val="28"/>
        </w:rPr>
        <w:t>日星期</w:t>
      </w:r>
      <w:r w:rsidR="00AD44FF">
        <w:rPr>
          <w:rFonts w:eastAsia="標楷體" w:hint="eastAsia"/>
          <w:bCs/>
          <w:sz w:val="28"/>
          <w:szCs w:val="28"/>
        </w:rPr>
        <w:t>五</w:t>
      </w:r>
      <w:r w:rsidRPr="00BD4854">
        <w:rPr>
          <w:rFonts w:eastAsia="標楷體"/>
          <w:bCs/>
          <w:sz w:val="28"/>
          <w:szCs w:val="28"/>
        </w:rPr>
        <w:t>中午</w:t>
      </w:r>
      <w:r w:rsidRPr="00BD4854">
        <w:rPr>
          <w:rFonts w:eastAsia="標楷體"/>
          <w:bCs/>
          <w:sz w:val="28"/>
          <w:szCs w:val="28"/>
        </w:rPr>
        <w:t>12</w:t>
      </w:r>
      <w:r w:rsidRPr="00BD4854">
        <w:rPr>
          <w:rFonts w:eastAsia="標楷體"/>
          <w:bCs/>
          <w:sz w:val="28"/>
          <w:szCs w:val="28"/>
        </w:rPr>
        <w:t>時止。</w:t>
      </w:r>
      <w:r w:rsidRPr="00BD4854">
        <w:rPr>
          <w:rFonts w:eastAsia="標楷體"/>
          <w:bCs/>
          <w:sz w:val="28"/>
          <w:szCs w:val="28"/>
        </w:rPr>
        <w:t>e-mail</w:t>
      </w:r>
      <w:r w:rsidRPr="00BD4854">
        <w:rPr>
          <w:rFonts w:eastAsia="標楷體"/>
          <w:bCs/>
          <w:sz w:val="28"/>
          <w:szCs w:val="28"/>
        </w:rPr>
        <w:t>報名表格至</w:t>
      </w:r>
      <w:hyperlink r:id="rId8" w:history="1">
        <w:r w:rsidR="00BD4854" w:rsidRPr="00BD4854">
          <w:rPr>
            <w:rStyle w:val="a7"/>
            <w:rFonts w:eastAsia="標楷體"/>
            <w:bCs/>
            <w:sz w:val="28"/>
            <w:szCs w:val="28"/>
          </w:rPr>
          <w:t>ssliu0301@gmail.com</w:t>
        </w:r>
      </w:hyperlink>
      <w:r w:rsidRPr="00BD4854">
        <w:rPr>
          <w:rFonts w:eastAsia="標楷體"/>
          <w:bCs/>
          <w:sz w:val="28"/>
          <w:szCs w:val="28"/>
        </w:rPr>
        <w:t>。</w:t>
      </w:r>
    </w:p>
    <w:p w:rsidR="00944B30" w:rsidRPr="00B6703D" w:rsidRDefault="00E254C0" w:rsidP="008E3580">
      <w:pPr>
        <w:tabs>
          <w:tab w:val="left" w:pos="420"/>
        </w:tabs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="008E3580">
        <w:rPr>
          <w:rFonts w:eastAsia="標楷體"/>
          <w:sz w:val="28"/>
          <w:szCs w:val="28"/>
        </w:rPr>
        <w:lastRenderedPageBreak/>
        <w:t>拾</w:t>
      </w:r>
      <w:r w:rsidR="00C575CC">
        <w:rPr>
          <w:rFonts w:eastAsia="標楷體" w:hint="eastAsia"/>
          <w:sz w:val="28"/>
          <w:szCs w:val="28"/>
        </w:rPr>
        <w:t>壹</w:t>
      </w:r>
      <w:r w:rsidR="00944B30" w:rsidRPr="00B6703D">
        <w:rPr>
          <w:rFonts w:eastAsia="標楷體"/>
          <w:sz w:val="28"/>
          <w:szCs w:val="28"/>
        </w:rPr>
        <w:t>、比賽規則</w:t>
      </w:r>
    </w:p>
    <w:p w:rsidR="00BD4854" w:rsidRDefault="00BD4854" w:rsidP="008E3580">
      <w:pPr>
        <w:numPr>
          <w:ilvl w:val="0"/>
          <w:numId w:val="30"/>
        </w:numPr>
        <w:tabs>
          <w:tab w:val="left" w:pos="420"/>
        </w:tabs>
        <w:spacing w:line="480" w:lineRule="exact"/>
        <w:rPr>
          <w:rFonts w:eastAsia="標楷體"/>
          <w:sz w:val="28"/>
          <w:szCs w:val="28"/>
        </w:rPr>
      </w:pPr>
      <w:r w:rsidRPr="00BD4854">
        <w:rPr>
          <w:rFonts w:eastAsia="標楷體" w:hint="eastAsia"/>
          <w:sz w:val="28"/>
          <w:szCs w:val="28"/>
        </w:rPr>
        <w:t>八</w:t>
      </w:r>
      <w:r w:rsidR="00944B30" w:rsidRPr="00BD4854">
        <w:rPr>
          <w:rFonts w:eastAsia="標楷體"/>
          <w:sz w:val="28"/>
          <w:szCs w:val="28"/>
        </w:rPr>
        <w:t>人賽制。</w:t>
      </w:r>
    </w:p>
    <w:p w:rsidR="00BD4854" w:rsidRDefault="00BD4854" w:rsidP="008E3580">
      <w:pPr>
        <w:numPr>
          <w:ilvl w:val="0"/>
          <w:numId w:val="30"/>
        </w:numPr>
        <w:tabs>
          <w:tab w:val="left" w:pos="420"/>
        </w:tabs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依據「</w:t>
      </w:r>
      <w:r>
        <w:rPr>
          <w:rFonts w:eastAsia="標楷體" w:hint="eastAsia"/>
          <w:sz w:val="28"/>
          <w:szCs w:val="28"/>
        </w:rPr>
        <w:t>八</w:t>
      </w:r>
      <w:proofErr w:type="gramStart"/>
      <w:r w:rsidR="00944B30" w:rsidRPr="00BD4854">
        <w:rPr>
          <w:rFonts w:eastAsia="標楷體"/>
          <w:sz w:val="28"/>
          <w:szCs w:val="28"/>
        </w:rPr>
        <w:t>人制</w:t>
      </w:r>
      <w:proofErr w:type="gramEnd"/>
      <w:r w:rsidR="00944B30" w:rsidRPr="00BD4854">
        <w:rPr>
          <w:rFonts w:eastAsia="標楷體"/>
          <w:sz w:val="28"/>
          <w:szCs w:val="28"/>
        </w:rPr>
        <w:t>」足球規則</w:t>
      </w:r>
      <w:r w:rsidR="00944B30" w:rsidRPr="00BD4854">
        <w:rPr>
          <w:rFonts w:eastAsia="標楷體"/>
          <w:sz w:val="28"/>
          <w:szCs w:val="28"/>
        </w:rPr>
        <w:t>(</w:t>
      </w:r>
      <w:r w:rsidR="00944B30" w:rsidRPr="00BD4854">
        <w:rPr>
          <w:rFonts w:eastAsia="標楷體"/>
          <w:sz w:val="28"/>
          <w:szCs w:val="28"/>
        </w:rPr>
        <w:t>新</w:t>
      </w:r>
      <w:r w:rsidR="00944B30" w:rsidRPr="00BD4854">
        <w:rPr>
          <w:rFonts w:eastAsia="標楷體"/>
          <w:sz w:val="28"/>
          <w:szCs w:val="28"/>
        </w:rPr>
        <w:t>)</w:t>
      </w:r>
      <w:r w:rsidR="00944B30" w:rsidRPr="00BD4854">
        <w:rPr>
          <w:rFonts w:eastAsia="標楷體"/>
          <w:sz w:val="28"/>
          <w:szCs w:val="28"/>
        </w:rPr>
        <w:t>。</w:t>
      </w:r>
    </w:p>
    <w:p w:rsidR="00BD4854" w:rsidRDefault="00944B30" w:rsidP="008E3580">
      <w:pPr>
        <w:numPr>
          <w:ilvl w:val="0"/>
          <w:numId w:val="30"/>
        </w:numPr>
        <w:tabs>
          <w:tab w:val="left" w:pos="420"/>
        </w:tabs>
        <w:spacing w:line="480" w:lineRule="exact"/>
        <w:rPr>
          <w:rFonts w:eastAsia="標楷體"/>
          <w:sz w:val="28"/>
          <w:szCs w:val="28"/>
        </w:rPr>
      </w:pPr>
      <w:r w:rsidRPr="00BD4854">
        <w:rPr>
          <w:rFonts w:eastAsia="標楷體"/>
          <w:sz w:val="28"/>
          <w:szCs w:val="28"/>
        </w:rPr>
        <w:t>比賽用球：採用</w:t>
      </w:r>
      <w:r w:rsidRPr="00BD4854">
        <w:rPr>
          <w:rFonts w:eastAsia="標楷體"/>
          <w:sz w:val="28"/>
          <w:szCs w:val="28"/>
        </w:rPr>
        <w:t>4</w:t>
      </w:r>
      <w:r w:rsidRPr="00BD4854">
        <w:rPr>
          <w:rFonts w:eastAsia="標楷體"/>
          <w:sz w:val="28"/>
          <w:szCs w:val="28"/>
        </w:rPr>
        <w:t>號皮質比賽型足球。</w:t>
      </w:r>
    </w:p>
    <w:p w:rsidR="008E3580" w:rsidRDefault="00944B30" w:rsidP="008E3580">
      <w:pPr>
        <w:numPr>
          <w:ilvl w:val="0"/>
          <w:numId w:val="30"/>
        </w:numPr>
        <w:tabs>
          <w:tab w:val="left" w:pos="420"/>
        </w:tabs>
        <w:spacing w:line="480" w:lineRule="exact"/>
        <w:rPr>
          <w:rFonts w:eastAsia="標楷體"/>
          <w:sz w:val="28"/>
          <w:szCs w:val="28"/>
        </w:rPr>
      </w:pPr>
      <w:r w:rsidRPr="00BD4854">
        <w:rPr>
          <w:rFonts w:eastAsia="標楷體"/>
          <w:sz w:val="28"/>
          <w:szCs w:val="28"/>
        </w:rPr>
        <w:t>球場長度</w:t>
      </w:r>
      <w:r w:rsidR="00BD4854">
        <w:rPr>
          <w:rFonts w:eastAsia="標楷體"/>
          <w:sz w:val="28"/>
          <w:szCs w:val="28"/>
        </w:rPr>
        <w:t>64</w:t>
      </w:r>
      <w:r w:rsidRPr="00BD4854">
        <w:rPr>
          <w:rFonts w:eastAsia="標楷體"/>
          <w:sz w:val="28"/>
          <w:szCs w:val="28"/>
        </w:rPr>
        <w:t>公尺、寬度</w:t>
      </w:r>
      <w:r w:rsidR="00BD4854">
        <w:rPr>
          <w:rFonts w:eastAsia="標楷體"/>
          <w:sz w:val="28"/>
          <w:szCs w:val="28"/>
        </w:rPr>
        <w:t>42</w:t>
      </w:r>
      <w:r w:rsidRPr="00BD4854">
        <w:rPr>
          <w:rFonts w:eastAsia="標楷體"/>
          <w:sz w:val="28"/>
          <w:szCs w:val="28"/>
        </w:rPr>
        <w:t>公尺</w:t>
      </w:r>
      <w:r w:rsidR="00BD4854">
        <w:rPr>
          <w:rFonts w:eastAsia="標楷體" w:hint="eastAsia"/>
          <w:sz w:val="28"/>
          <w:szCs w:val="28"/>
        </w:rPr>
        <w:t>，</w:t>
      </w:r>
      <w:r w:rsidRPr="00BD4854">
        <w:rPr>
          <w:rFonts w:eastAsia="標楷體"/>
          <w:sz w:val="28"/>
          <w:szCs w:val="28"/>
        </w:rPr>
        <w:t>球門高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尺"/>
        </w:smartTagPr>
        <w:r w:rsidRPr="00BD4854">
          <w:rPr>
            <w:rFonts w:eastAsia="標楷體"/>
            <w:sz w:val="28"/>
            <w:szCs w:val="28"/>
          </w:rPr>
          <w:t>2</w:t>
        </w:r>
        <w:r w:rsidRPr="00BD4854">
          <w:rPr>
            <w:rFonts w:eastAsia="標楷體"/>
            <w:sz w:val="28"/>
            <w:szCs w:val="28"/>
          </w:rPr>
          <w:t>公尺</w:t>
        </w:r>
      </w:smartTag>
      <w:r w:rsidRPr="00BD4854">
        <w:rPr>
          <w:rFonts w:eastAsia="標楷體"/>
          <w:sz w:val="28"/>
          <w:szCs w:val="28"/>
        </w:rPr>
        <w:t>×</w:t>
      </w:r>
      <w:r w:rsidRPr="00BD4854">
        <w:rPr>
          <w:rFonts w:eastAsia="標楷體"/>
          <w:sz w:val="28"/>
          <w:szCs w:val="28"/>
        </w:rPr>
        <w:t>寬</w:t>
      </w:r>
      <w:r w:rsidRPr="00BD4854">
        <w:rPr>
          <w:rFonts w:eastAsia="標楷體"/>
          <w:sz w:val="28"/>
          <w:szCs w:val="28"/>
        </w:rPr>
        <w:t>6</w:t>
      </w:r>
      <w:r w:rsidRPr="00BD4854">
        <w:rPr>
          <w:rFonts w:eastAsia="標楷體"/>
          <w:sz w:val="28"/>
          <w:szCs w:val="28"/>
        </w:rPr>
        <w:t>公尺</w:t>
      </w:r>
      <w:r w:rsidR="00BD4854">
        <w:rPr>
          <w:rFonts w:eastAsia="標楷體" w:hint="eastAsia"/>
          <w:sz w:val="28"/>
          <w:szCs w:val="28"/>
        </w:rPr>
        <w:t>。</w:t>
      </w:r>
    </w:p>
    <w:p w:rsidR="008E3580" w:rsidRDefault="00944B30" w:rsidP="008E3580">
      <w:pPr>
        <w:numPr>
          <w:ilvl w:val="0"/>
          <w:numId w:val="30"/>
        </w:numPr>
        <w:tabs>
          <w:tab w:val="left" w:pos="420"/>
        </w:tabs>
        <w:spacing w:line="480" w:lineRule="exact"/>
        <w:rPr>
          <w:rFonts w:eastAsia="標楷體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球門區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尺"/>
        </w:smartTagPr>
        <w:r w:rsidRPr="008E3580">
          <w:rPr>
            <w:rFonts w:eastAsia="標楷體"/>
            <w:sz w:val="28"/>
            <w:szCs w:val="28"/>
          </w:rPr>
          <w:t>4</w:t>
        </w:r>
        <w:r w:rsidRPr="008E3580">
          <w:rPr>
            <w:rFonts w:eastAsia="標楷體"/>
            <w:sz w:val="28"/>
            <w:szCs w:val="28"/>
          </w:rPr>
          <w:t>公尺</w:t>
        </w:r>
      </w:smartTag>
      <w:r w:rsidRPr="008E3580">
        <w:rPr>
          <w:rFonts w:eastAsia="標楷體"/>
          <w:sz w:val="28"/>
          <w:szCs w:val="28"/>
        </w:rPr>
        <w:t>，罰球區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公尺"/>
        </w:smartTagPr>
        <w:r w:rsidRPr="008E3580">
          <w:rPr>
            <w:rFonts w:eastAsia="標楷體"/>
            <w:sz w:val="28"/>
            <w:szCs w:val="28"/>
          </w:rPr>
          <w:t>12</w:t>
        </w:r>
        <w:r w:rsidRPr="008E3580">
          <w:rPr>
            <w:rFonts w:eastAsia="標楷體"/>
            <w:sz w:val="28"/>
            <w:szCs w:val="28"/>
          </w:rPr>
          <w:t>公尺</w:t>
        </w:r>
      </w:smartTag>
      <w:r w:rsidRPr="008E3580">
        <w:rPr>
          <w:rFonts w:eastAsia="標楷體"/>
          <w:sz w:val="28"/>
          <w:szCs w:val="28"/>
        </w:rPr>
        <w:t>，罰球點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公尺"/>
        </w:smartTagPr>
        <w:r w:rsidRPr="008E3580">
          <w:rPr>
            <w:rFonts w:eastAsia="標楷體"/>
            <w:sz w:val="28"/>
            <w:szCs w:val="28"/>
          </w:rPr>
          <w:t>8</w:t>
        </w:r>
        <w:r w:rsidRPr="008E3580">
          <w:rPr>
            <w:rFonts w:eastAsia="標楷體"/>
            <w:sz w:val="28"/>
            <w:szCs w:val="28"/>
          </w:rPr>
          <w:t>公尺</w:t>
        </w:r>
      </w:smartTag>
      <w:r w:rsidRPr="008E3580">
        <w:rPr>
          <w:rFonts w:eastAsia="標楷體"/>
          <w:sz w:val="28"/>
          <w:szCs w:val="28"/>
        </w:rPr>
        <w:t>，自由球人牆至少保持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尺"/>
        </w:smartTagPr>
        <w:r w:rsidRPr="008E3580">
          <w:rPr>
            <w:rFonts w:eastAsia="標楷體"/>
            <w:sz w:val="28"/>
            <w:szCs w:val="28"/>
          </w:rPr>
          <w:t>5</w:t>
        </w:r>
        <w:r w:rsidRPr="008E3580">
          <w:rPr>
            <w:rFonts w:eastAsia="標楷體"/>
            <w:sz w:val="28"/>
            <w:szCs w:val="28"/>
          </w:rPr>
          <w:t>公尺</w:t>
        </w:r>
      </w:smartTag>
      <w:r w:rsidRPr="008E3580">
        <w:rPr>
          <w:rFonts w:eastAsia="標楷體"/>
          <w:sz w:val="28"/>
          <w:szCs w:val="28"/>
        </w:rPr>
        <w:t>。</w:t>
      </w:r>
    </w:p>
    <w:p w:rsidR="008E3580" w:rsidRDefault="00944B30" w:rsidP="008E3580">
      <w:pPr>
        <w:numPr>
          <w:ilvl w:val="0"/>
          <w:numId w:val="30"/>
        </w:numPr>
        <w:tabs>
          <w:tab w:val="left" w:pos="420"/>
        </w:tabs>
        <w:spacing w:line="480" w:lineRule="exact"/>
        <w:rPr>
          <w:rFonts w:eastAsia="標楷體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禁止</w:t>
      </w:r>
      <w:proofErr w:type="gramStart"/>
      <w:r w:rsidRPr="008E3580">
        <w:rPr>
          <w:rFonts w:eastAsia="標楷體"/>
          <w:sz w:val="28"/>
          <w:szCs w:val="28"/>
        </w:rPr>
        <w:t>穿著鋁釘</w:t>
      </w:r>
      <w:proofErr w:type="gramEnd"/>
      <w:r w:rsidRPr="008E3580">
        <w:rPr>
          <w:rFonts w:eastAsia="標楷體"/>
          <w:sz w:val="28"/>
          <w:szCs w:val="28"/>
        </w:rPr>
        <w:t>、金屬釘、</w:t>
      </w:r>
      <w:proofErr w:type="gramStart"/>
      <w:r w:rsidRPr="008E3580">
        <w:rPr>
          <w:rFonts w:eastAsia="標楷體"/>
          <w:sz w:val="28"/>
          <w:szCs w:val="28"/>
        </w:rPr>
        <w:t>活動釘</w:t>
      </w:r>
      <w:proofErr w:type="gramEnd"/>
      <w:r w:rsidRPr="008E3580">
        <w:rPr>
          <w:rFonts w:eastAsia="標楷體"/>
          <w:sz w:val="28"/>
          <w:szCs w:val="28"/>
        </w:rPr>
        <w:t>球鞋出賽。</w:t>
      </w:r>
    </w:p>
    <w:p w:rsidR="00944B30" w:rsidRPr="008E3580" w:rsidRDefault="00944B30" w:rsidP="008E3580">
      <w:pPr>
        <w:numPr>
          <w:ilvl w:val="0"/>
          <w:numId w:val="30"/>
        </w:numPr>
        <w:tabs>
          <w:tab w:val="left" w:pos="420"/>
        </w:tabs>
        <w:spacing w:line="480" w:lineRule="exact"/>
        <w:rPr>
          <w:rFonts w:eastAsia="標楷體" w:hint="eastAsia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比賽時可替換球員</w:t>
      </w:r>
      <w:r w:rsidRPr="008E3580">
        <w:rPr>
          <w:rFonts w:eastAsia="標楷體"/>
          <w:sz w:val="28"/>
          <w:szCs w:val="28"/>
        </w:rPr>
        <w:t>8</w:t>
      </w:r>
      <w:r w:rsidR="008E3580" w:rsidRPr="008E3580">
        <w:rPr>
          <w:rFonts w:eastAsia="標楷體"/>
          <w:sz w:val="28"/>
          <w:szCs w:val="28"/>
        </w:rPr>
        <w:t>人</w:t>
      </w:r>
      <w:r w:rsidR="008E3580" w:rsidRPr="008E3580">
        <w:rPr>
          <w:rFonts w:eastAsia="標楷體" w:hint="eastAsia"/>
          <w:sz w:val="28"/>
          <w:szCs w:val="28"/>
        </w:rPr>
        <w:t>，</w:t>
      </w:r>
      <w:r w:rsidRPr="008E3580">
        <w:rPr>
          <w:rFonts w:eastAsia="標楷體"/>
          <w:sz w:val="28"/>
          <w:szCs w:val="28"/>
        </w:rPr>
        <w:t>換人</w:t>
      </w:r>
      <w:r w:rsidRPr="008E3580">
        <w:rPr>
          <w:rFonts w:eastAsia="標楷體"/>
          <w:bCs/>
          <w:sz w:val="28"/>
          <w:szCs w:val="28"/>
        </w:rPr>
        <w:t>需在球賽停頓</w:t>
      </w:r>
      <w:r w:rsidRPr="008E3580">
        <w:rPr>
          <w:rFonts w:eastAsia="標楷體"/>
          <w:bCs/>
          <w:sz w:val="28"/>
          <w:szCs w:val="28"/>
        </w:rPr>
        <w:t>(</w:t>
      </w:r>
      <w:r w:rsidRPr="008E3580">
        <w:rPr>
          <w:rFonts w:eastAsia="標楷體"/>
          <w:bCs/>
          <w:sz w:val="28"/>
          <w:szCs w:val="28"/>
        </w:rPr>
        <w:t>死球</w:t>
      </w:r>
      <w:r w:rsidRPr="008E3580">
        <w:rPr>
          <w:rFonts w:eastAsia="標楷體"/>
          <w:bCs/>
          <w:sz w:val="28"/>
          <w:szCs w:val="28"/>
        </w:rPr>
        <w:t>)</w:t>
      </w:r>
      <w:r w:rsidRPr="008E3580">
        <w:rPr>
          <w:rFonts w:eastAsia="標楷體"/>
          <w:bCs/>
          <w:sz w:val="28"/>
          <w:szCs w:val="28"/>
        </w:rPr>
        <w:t>中進行</w:t>
      </w:r>
      <w:r w:rsidR="008E3580" w:rsidRPr="008E3580">
        <w:rPr>
          <w:rFonts w:eastAsia="標楷體"/>
          <w:sz w:val="28"/>
          <w:szCs w:val="28"/>
        </w:rPr>
        <w:t>，先出後進不限制換人次數</w:t>
      </w:r>
      <w:r w:rsidRPr="008E3580">
        <w:rPr>
          <w:rFonts w:eastAsia="標楷體"/>
          <w:sz w:val="28"/>
          <w:szCs w:val="28"/>
        </w:rPr>
        <w:t>。</w:t>
      </w:r>
    </w:p>
    <w:p w:rsidR="00944B30" w:rsidRPr="00B6703D" w:rsidRDefault="008E3580" w:rsidP="008E3580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拾</w:t>
      </w:r>
      <w:r w:rsidR="00C575CC">
        <w:rPr>
          <w:rFonts w:eastAsia="標楷體" w:hint="eastAsia"/>
          <w:sz w:val="28"/>
          <w:szCs w:val="28"/>
        </w:rPr>
        <w:t>貳</w:t>
      </w:r>
      <w:r w:rsidR="00944B30" w:rsidRPr="00B6703D">
        <w:rPr>
          <w:rFonts w:eastAsia="標楷體"/>
          <w:sz w:val="28"/>
          <w:szCs w:val="28"/>
        </w:rPr>
        <w:t>、比賽細則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比賽依據本會公布之最新規則。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出賽球員於報名時繳交身分證明文件影本（健保</w:t>
      </w:r>
      <w:r w:rsidR="008E3580">
        <w:rPr>
          <w:rFonts w:eastAsia="標楷體"/>
          <w:sz w:val="28"/>
          <w:szCs w:val="28"/>
        </w:rPr>
        <w:t>卡、身份證、護照、居留證、學生證其中一項）與半年內照片電子檔，</w:t>
      </w:r>
      <w:r w:rsidR="008E3580">
        <w:rPr>
          <w:rFonts w:eastAsia="標楷體" w:hint="eastAsia"/>
          <w:sz w:val="28"/>
          <w:szCs w:val="28"/>
        </w:rPr>
        <w:t>本</w:t>
      </w:r>
      <w:r w:rsidRPr="00B6703D">
        <w:rPr>
          <w:rFonts w:eastAsia="標楷體"/>
          <w:sz w:val="28"/>
          <w:szCs w:val="28"/>
        </w:rPr>
        <w:t>會審查後製作球員名單交由主辦單位核對</w:t>
      </w:r>
      <w:r w:rsidRPr="00B6703D">
        <w:rPr>
          <w:rFonts w:eastAsia="標楷體"/>
          <w:sz w:val="28"/>
          <w:szCs w:val="28"/>
        </w:rPr>
        <w:t>(</w:t>
      </w:r>
      <w:r w:rsidRPr="00B6703D">
        <w:rPr>
          <w:rFonts w:eastAsia="標楷體"/>
          <w:sz w:val="28"/>
          <w:szCs w:val="28"/>
        </w:rPr>
        <w:t>資料不齊選手不得參賽</w:t>
      </w:r>
      <w:r w:rsidRPr="00B6703D">
        <w:rPr>
          <w:rFonts w:eastAsia="標楷體"/>
          <w:sz w:val="28"/>
          <w:szCs w:val="28"/>
        </w:rPr>
        <w:t>)</w:t>
      </w:r>
      <w:r w:rsidRPr="00B6703D">
        <w:rPr>
          <w:rFonts w:eastAsia="標楷體"/>
          <w:sz w:val="28"/>
          <w:szCs w:val="28"/>
        </w:rPr>
        <w:t>。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未登錄之隊職員，禁止進入球員席及技術區域，並遵守足球規則『技術區域條款』之規定，尊重裁判的判決，球隊教練團應有義務協同大會工作人員共同管控該區秩序。</w:t>
      </w:r>
    </w:p>
    <w:p w:rsidR="00944B30" w:rsidRPr="008E3580" w:rsidRDefault="008E3580" w:rsidP="008E3580">
      <w:pPr>
        <w:numPr>
          <w:ilvl w:val="0"/>
          <w:numId w:val="8"/>
        </w:numPr>
        <w:spacing w:line="48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每隊必須準備至少</w:t>
      </w:r>
      <w:r>
        <w:rPr>
          <w:rFonts w:eastAsia="標楷體"/>
          <w:sz w:val="28"/>
          <w:szCs w:val="28"/>
        </w:rPr>
        <w:t>2</w:t>
      </w:r>
      <w:r w:rsidR="00944B30" w:rsidRPr="00B6703D">
        <w:rPr>
          <w:rFonts w:eastAsia="標楷體"/>
          <w:sz w:val="28"/>
          <w:szCs w:val="28"/>
        </w:rPr>
        <w:t>套球衣，報名球員之球衣號碼必須登錄並固定（場上隊長佩帶臂章）。</w:t>
      </w:r>
    </w:p>
    <w:p w:rsidR="00944B30" w:rsidRPr="008E3580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 w:hint="eastAsia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凡比賽中不服裁判而率隊離場或無故棄權之球隊，除取消其繼續比賽之資格（已賽成績不予計算）外，並停止參加下屆聯賽之參賽資格。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比賽期間如遇球員互毆、毆打對方職隊員或侮辱裁判情事，需送大會競賽委員會議處，情形嚴重者送交司法機關或本會紀律委員會處理。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比賽中，如遇二次黃牌</w:t>
      </w:r>
      <w:r w:rsidRPr="00B6703D">
        <w:rPr>
          <w:rFonts w:eastAsia="標楷體"/>
          <w:sz w:val="28"/>
          <w:szCs w:val="28"/>
        </w:rPr>
        <w:t>(</w:t>
      </w:r>
      <w:r w:rsidRPr="00B6703D">
        <w:rPr>
          <w:rFonts w:eastAsia="標楷體"/>
          <w:sz w:val="28"/>
          <w:szCs w:val="28"/>
        </w:rPr>
        <w:t>不同場次</w:t>
      </w:r>
      <w:r w:rsidRPr="00B6703D">
        <w:rPr>
          <w:rFonts w:eastAsia="標楷體"/>
          <w:sz w:val="28"/>
          <w:szCs w:val="28"/>
        </w:rPr>
        <w:t>)</w:t>
      </w:r>
      <w:r w:rsidRPr="00B6703D">
        <w:rPr>
          <w:rFonts w:eastAsia="標楷體"/>
          <w:sz w:val="28"/>
          <w:szCs w:val="28"/>
        </w:rPr>
        <w:t>被警告之球員，應『自動停賽』一場，</w:t>
      </w:r>
      <w:proofErr w:type="gramStart"/>
      <w:r w:rsidRPr="00B6703D">
        <w:rPr>
          <w:rFonts w:eastAsia="標楷體"/>
          <w:sz w:val="28"/>
          <w:szCs w:val="28"/>
        </w:rPr>
        <w:t>再黃牌</w:t>
      </w:r>
      <w:proofErr w:type="gramEnd"/>
      <w:r w:rsidRPr="00B6703D">
        <w:rPr>
          <w:rFonts w:eastAsia="標楷體"/>
          <w:sz w:val="28"/>
          <w:szCs w:val="28"/>
        </w:rPr>
        <w:t>警告時，則應再『自動停賽』一場；比賽中被裁判罰出場之球員，應『自動停賽』一場，又被黃牌警告時，則應再『自動停賽』一場。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bCs/>
          <w:sz w:val="28"/>
          <w:szCs w:val="28"/>
        </w:rPr>
      </w:pPr>
      <w:r w:rsidRPr="00B6703D">
        <w:rPr>
          <w:rFonts w:eastAsia="標楷體"/>
          <w:bCs/>
          <w:sz w:val="28"/>
          <w:szCs w:val="28"/>
        </w:rPr>
        <w:t>比賽需配戴護目鏡時，鏡面本身須塑膠材質且平面無稜角、無凸出面，符合安全考量，如經裁判認定危險物品者則禁止佩帶出場</w:t>
      </w:r>
      <w:r w:rsidRPr="00B6703D">
        <w:rPr>
          <w:rFonts w:eastAsia="標楷體"/>
          <w:sz w:val="28"/>
          <w:szCs w:val="28"/>
        </w:rPr>
        <w:t>。（如有疑問可事先送交本會認定）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比賽中被裁判『警告』或『判罰出場』之球員，競賽委員會需視情節輕重，加重處罰或增加停賽場次。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lastRenderedPageBreak/>
        <w:t>比賽</w:t>
      </w:r>
      <w:proofErr w:type="gramStart"/>
      <w:r w:rsidRPr="00B6703D">
        <w:rPr>
          <w:rFonts w:eastAsia="標楷體"/>
          <w:sz w:val="28"/>
          <w:szCs w:val="28"/>
        </w:rPr>
        <w:t>期間，</w:t>
      </w:r>
      <w:proofErr w:type="gramEnd"/>
      <w:r w:rsidRPr="00B6703D">
        <w:rPr>
          <w:rFonts w:eastAsia="標楷體"/>
          <w:sz w:val="28"/>
          <w:szCs w:val="28"/>
        </w:rPr>
        <w:t>如遇球隊</w:t>
      </w:r>
      <w:proofErr w:type="gramStart"/>
      <w:r w:rsidRPr="00B6703D">
        <w:rPr>
          <w:rFonts w:eastAsia="標楷體"/>
          <w:sz w:val="28"/>
          <w:szCs w:val="28"/>
        </w:rPr>
        <w:t>隊</w:t>
      </w:r>
      <w:proofErr w:type="gramEnd"/>
      <w:r w:rsidRPr="00B6703D">
        <w:rPr>
          <w:rFonts w:eastAsia="標楷體"/>
          <w:sz w:val="28"/>
          <w:szCs w:val="28"/>
        </w:rPr>
        <w:t>職員發生違紀違法情事，情形嚴重者送交司法機關或本會紀律委員會處理。</w:t>
      </w:r>
    </w:p>
    <w:p w:rsidR="00944B30" w:rsidRPr="00B6703D" w:rsidRDefault="00944B30" w:rsidP="008E3580">
      <w:pPr>
        <w:numPr>
          <w:ilvl w:val="0"/>
          <w:numId w:val="8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比賽</w:t>
      </w:r>
      <w:proofErr w:type="gramStart"/>
      <w:r w:rsidRPr="00B6703D">
        <w:rPr>
          <w:rFonts w:eastAsia="標楷體"/>
          <w:sz w:val="28"/>
          <w:szCs w:val="28"/>
        </w:rPr>
        <w:t>期間，</w:t>
      </w:r>
      <w:proofErr w:type="gramEnd"/>
      <w:r w:rsidRPr="00B6703D">
        <w:rPr>
          <w:rFonts w:eastAsia="標楷體"/>
          <w:sz w:val="28"/>
          <w:szCs w:val="28"/>
        </w:rPr>
        <w:t>凡屬裁判職權範圍內之判罰，應按裁判</w:t>
      </w:r>
      <w:proofErr w:type="gramStart"/>
      <w:r w:rsidRPr="00B6703D">
        <w:rPr>
          <w:rFonts w:eastAsia="標楷體"/>
          <w:sz w:val="28"/>
          <w:szCs w:val="28"/>
        </w:rPr>
        <w:t>判</w:t>
      </w:r>
      <w:proofErr w:type="gramEnd"/>
      <w:r w:rsidRPr="00B6703D">
        <w:rPr>
          <w:rFonts w:eastAsia="標楷體"/>
          <w:sz w:val="28"/>
          <w:szCs w:val="28"/>
        </w:rPr>
        <w:t>罰</w:t>
      </w:r>
      <w:proofErr w:type="gramStart"/>
      <w:r w:rsidRPr="00B6703D">
        <w:rPr>
          <w:rFonts w:eastAsia="標楷體"/>
          <w:sz w:val="28"/>
          <w:szCs w:val="28"/>
        </w:rPr>
        <w:t>為終決</w:t>
      </w:r>
      <w:proofErr w:type="gramEnd"/>
      <w:r w:rsidRPr="00B6703D">
        <w:rPr>
          <w:rFonts w:eastAsia="標楷體"/>
          <w:sz w:val="28"/>
          <w:szCs w:val="28"/>
        </w:rPr>
        <w:t>。</w:t>
      </w:r>
    </w:p>
    <w:p w:rsidR="00944B30" w:rsidRPr="00B6703D" w:rsidRDefault="00944B30" w:rsidP="008E3580">
      <w:pPr>
        <w:numPr>
          <w:ilvl w:val="0"/>
          <w:numId w:val="8"/>
        </w:numPr>
        <w:tabs>
          <w:tab w:val="clear" w:pos="1275"/>
        </w:tabs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申訴：應由領隊或總教練先行口頭提出申訴但比賽仍須繼續進行，不得停止比賽，並於該場比賽結束後</w:t>
      </w:r>
      <w:r w:rsidRPr="00B6703D">
        <w:rPr>
          <w:rFonts w:eastAsia="標楷體"/>
          <w:sz w:val="28"/>
          <w:szCs w:val="28"/>
        </w:rPr>
        <w:t>30</w:t>
      </w:r>
      <w:r w:rsidRPr="00B6703D">
        <w:rPr>
          <w:rFonts w:eastAsia="標楷體"/>
          <w:sz w:val="28"/>
          <w:szCs w:val="28"/>
        </w:rPr>
        <w:t>分鐘內用書面提出，並繳交保證金新台幣</w:t>
      </w:r>
      <w:r w:rsidRPr="00B6703D">
        <w:rPr>
          <w:rFonts w:eastAsia="標楷體"/>
          <w:sz w:val="28"/>
          <w:szCs w:val="28"/>
        </w:rPr>
        <w:t>5000</w:t>
      </w:r>
      <w:r w:rsidRPr="00B6703D">
        <w:rPr>
          <w:rFonts w:eastAsia="標楷體"/>
          <w:sz w:val="28"/>
          <w:szCs w:val="28"/>
        </w:rPr>
        <w:t>元整，交由大會處理，如申訴理由不成立時，保證金沒收，凡申訴案件以大會判決</w:t>
      </w:r>
      <w:proofErr w:type="gramStart"/>
      <w:r w:rsidRPr="00B6703D">
        <w:rPr>
          <w:rFonts w:eastAsia="標楷體"/>
          <w:sz w:val="28"/>
          <w:szCs w:val="28"/>
        </w:rPr>
        <w:t>為終決</w:t>
      </w:r>
      <w:proofErr w:type="gramEnd"/>
      <w:r w:rsidRPr="00B6703D">
        <w:rPr>
          <w:rFonts w:eastAsia="標楷體"/>
          <w:sz w:val="28"/>
          <w:szCs w:val="28"/>
        </w:rPr>
        <w:t>，不得異議。</w:t>
      </w:r>
    </w:p>
    <w:p w:rsidR="00944B30" w:rsidRPr="00B6703D" w:rsidRDefault="00C575CC" w:rsidP="008E3580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拾參</w:t>
      </w:r>
      <w:r w:rsidR="008E3580">
        <w:rPr>
          <w:rFonts w:eastAsia="標楷體" w:hint="eastAsia"/>
          <w:sz w:val="28"/>
          <w:szCs w:val="28"/>
        </w:rPr>
        <w:t>、</w:t>
      </w:r>
      <w:r w:rsidR="00944B30" w:rsidRPr="00B6703D">
        <w:rPr>
          <w:rFonts w:eastAsia="標楷體"/>
          <w:sz w:val="28"/>
          <w:szCs w:val="28"/>
        </w:rPr>
        <w:t>其他</w:t>
      </w:r>
      <w:r w:rsidR="008E3580">
        <w:rPr>
          <w:rFonts w:eastAsia="標楷體" w:hint="eastAsia"/>
          <w:sz w:val="28"/>
          <w:szCs w:val="28"/>
        </w:rPr>
        <w:t>：</w:t>
      </w:r>
    </w:p>
    <w:p w:rsidR="008E3580" w:rsidRDefault="00944B30" w:rsidP="008E3580">
      <w:pPr>
        <w:numPr>
          <w:ilvl w:val="0"/>
          <w:numId w:val="32"/>
        </w:numPr>
        <w:spacing w:line="480" w:lineRule="exact"/>
        <w:ind w:leftChars="225" w:left="1660" w:hangingChars="400" w:hanging="1120"/>
        <w:jc w:val="both"/>
        <w:rPr>
          <w:rFonts w:eastAsia="標楷體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比賽期間如發生嚴重違紀事件，除按大會競賽規程</w:t>
      </w:r>
      <w:proofErr w:type="gramStart"/>
      <w:r w:rsidRPr="008E3580">
        <w:rPr>
          <w:rFonts w:eastAsia="標楷體"/>
          <w:sz w:val="28"/>
          <w:szCs w:val="28"/>
        </w:rPr>
        <w:t>議處外</w:t>
      </w:r>
      <w:proofErr w:type="gramEnd"/>
      <w:r w:rsidRPr="008E3580">
        <w:rPr>
          <w:rFonts w:eastAsia="標楷體"/>
          <w:sz w:val="28"/>
          <w:szCs w:val="28"/>
        </w:rPr>
        <w:t>，並依本會球隊</w:t>
      </w:r>
      <w:proofErr w:type="gramStart"/>
      <w:r w:rsidRPr="008E3580">
        <w:rPr>
          <w:rFonts w:eastAsia="標楷體"/>
          <w:sz w:val="28"/>
          <w:szCs w:val="28"/>
        </w:rPr>
        <w:t>隊</w:t>
      </w:r>
      <w:proofErr w:type="gramEnd"/>
      <w:r w:rsidRPr="008E3580">
        <w:rPr>
          <w:rFonts w:eastAsia="標楷體"/>
          <w:sz w:val="28"/>
          <w:szCs w:val="28"/>
        </w:rPr>
        <w:t>籍管理辦法，移送紀律委員會議處。</w:t>
      </w:r>
    </w:p>
    <w:p w:rsidR="008E3580" w:rsidRDefault="00944B30" w:rsidP="008E3580">
      <w:pPr>
        <w:numPr>
          <w:ilvl w:val="0"/>
          <w:numId w:val="32"/>
        </w:numPr>
        <w:spacing w:line="480" w:lineRule="exact"/>
        <w:ind w:leftChars="225" w:left="1660" w:hangingChars="400" w:hanging="1120"/>
        <w:jc w:val="both"/>
        <w:rPr>
          <w:rFonts w:eastAsia="標楷體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各球隊參賽費用全部自理；本會辦理團體傷害險，參賽球隊若需其他相關保險請自行辦理。</w:t>
      </w:r>
    </w:p>
    <w:p w:rsidR="00944B30" w:rsidRPr="008E3580" w:rsidRDefault="00944B30" w:rsidP="008E3580">
      <w:pPr>
        <w:numPr>
          <w:ilvl w:val="0"/>
          <w:numId w:val="32"/>
        </w:numPr>
        <w:spacing w:line="480" w:lineRule="exact"/>
        <w:ind w:leftChars="225" w:left="1660" w:hangingChars="400" w:hanging="1120"/>
        <w:jc w:val="both"/>
        <w:rPr>
          <w:rFonts w:eastAsia="標楷體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主辦單位有權決定因天氣、場地及其他因素臨時更換比賽場地。</w:t>
      </w:r>
    </w:p>
    <w:p w:rsidR="00944B30" w:rsidRPr="00B6703D" w:rsidRDefault="008E3580" w:rsidP="008E3580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拾</w:t>
      </w:r>
      <w:r w:rsidR="00C575CC">
        <w:rPr>
          <w:rFonts w:eastAsia="標楷體" w:hint="eastAsia"/>
          <w:sz w:val="28"/>
          <w:szCs w:val="28"/>
        </w:rPr>
        <w:t>肆</w:t>
      </w:r>
      <w:r w:rsidR="00944B30" w:rsidRPr="00B6703D">
        <w:rPr>
          <w:rFonts w:eastAsia="標楷體"/>
          <w:sz w:val="28"/>
          <w:szCs w:val="28"/>
        </w:rPr>
        <w:t>、名次判定</w:t>
      </w:r>
      <w:r>
        <w:rPr>
          <w:rFonts w:eastAsia="標楷體" w:hint="eastAsia"/>
          <w:sz w:val="28"/>
          <w:szCs w:val="28"/>
        </w:rPr>
        <w:t>：</w:t>
      </w:r>
    </w:p>
    <w:p w:rsidR="00944B30" w:rsidRPr="00B6703D" w:rsidRDefault="008E3580" w:rsidP="008E3580">
      <w:pPr>
        <w:spacing w:line="480" w:lineRule="exact"/>
        <w:ind w:leftChars="225" w:left="5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944B30" w:rsidRPr="00B6703D">
        <w:rPr>
          <w:rFonts w:eastAsia="標楷體"/>
          <w:sz w:val="28"/>
          <w:szCs w:val="28"/>
        </w:rPr>
        <w:t>勝一場得</w:t>
      </w:r>
      <w:r w:rsidR="00944B30" w:rsidRPr="00B6703D">
        <w:rPr>
          <w:rFonts w:eastAsia="標楷體"/>
          <w:sz w:val="28"/>
          <w:szCs w:val="28"/>
        </w:rPr>
        <w:t>3</w:t>
      </w:r>
      <w:r w:rsidR="00944B30" w:rsidRPr="00B6703D">
        <w:rPr>
          <w:rFonts w:eastAsia="標楷體"/>
          <w:sz w:val="28"/>
          <w:szCs w:val="28"/>
        </w:rPr>
        <w:t>分、敗一場</w:t>
      </w:r>
      <w:r w:rsidR="00944B30" w:rsidRPr="00B6703D">
        <w:rPr>
          <w:rFonts w:eastAsia="標楷體"/>
          <w:sz w:val="28"/>
          <w:szCs w:val="28"/>
        </w:rPr>
        <w:t>0</w:t>
      </w:r>
      <w:r w:rsidR="00944B30" w:rsidRPr="00B6703D">
        <w:rPr>
          <w:rFonts w:eastAsia="標楷體"/>
          <w:sz w:val="28"/>
          <w:szCs w:val="28"/>
        </w:rPr>
        <w:t>分、和局各得</w:t>
      </w:r>
      <w:r w:rsidR="00944B30" w:rsidRPr="00B6703D">
        <w:rPr>
          <w:rFonts w:eastAsia="標楷體"/>
          <w:sz w:val="28"/>
          <w:szCs w:val="28"/>
        </w:rPr>
        <w:t>1</w:t>
      </w:r>
      <w:r w:rsidR="00944B30" w:rsidRPr="00B6703D">
        <w:rPr>
          <w:rFonts w:eastAsia="標楷體"/>
          <w:sz w:val="28"/>
          <w:szCs w:val="28"/>
        </w:rPr>
        <w:t>分，以積分多寡判定。如兩隊以上積分相同時依據下列順序判別。（相關計算至進球數時，若有遇到棄權球隊則與該球隊進球數都不列入計算）。</w:t>
      </w:r>
    </w:p>
    <w:p w:rsidR="00944B30" w:rsidRPr="00B6703D" w:rsidRDefault="00944B30" w:rsidP="008E3580">
      <w:pPr>
        <w:spacing w:line="480" w:lineRule="exact"/>
        <w:ind w:left="1035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一、相關球隊之間的勝負關係。</w:t>
      </w:r>
    </w:p>
    <w:p w:rsidR="00944B30" w:rsidRPr="00B6703D" w:rsidRDefault="00944B30" w:rsidP="008E3580">
      <w:pPr>
        <w:spacing w:line="480" w:lineRule="exact"/>
        <w:ind w:left="1035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二、相關球隊之間的比賽積分最高者。</w:t>
      </w:r>
    </w:p>
    <w:p w:rsidR="00944B30" w:rsidRPr="00B6703D" w:rsidRDefault="00944B30" w:rsidP="008E3580">
      <w:pPr>
        <w:spacing w:line="480" w:lineRule="exact"/>
        <w:ind w:left="1035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三、相關球隊之間的比賽球差數最高者。</w:t>
      </w:r>
    </w:p>
    <w:p w:rsidR="00944B30" w:rsidRPr="00B6703D" w:rsidRDefault="00944B30" w:rsidP="008E3580">
      <w:pPr>
        <w:spacing w:line="480" w:lineRule="exact"/>
        <w:ind w:left="1035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四、相關球隊之間的比賽進球數最高者。</w:t>
      </w:r>
    </w:p>
    <w:p w:rsidR="00944B30" w:rsidRPr="00B6703D" w:rsidRDefault="00944B30" w:rsidP="008E3580">
      <w:pPr>
        <w:spacing w:line="480" w:lineRule="exact"/>
        <w:ind w:left="1035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五、所有比賽球差數最高者。</w:t>
      </w:r>
    </w:p>
    <w:p w:rsidR="00944B30" w:rsidRPr="00B6703D" w:rsidRDefault="00944B30" w:rsidP="008E3580">
      <w:pPr>
        <w:spacing w:line="480" w:lineRule="exact"/>
        <w:ind w:left="1035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六、所有比賽進球數最高者。</w:t>
      </w:r>
    </w:p>
    <w:p w:rsidR="00944B30" w:rsidRPr="00B6703D" w:rsidRDefault="00944B30" w:rsidP="008E3580">
      <w:pPr>
        <w:spacing w:line="480" w:lineRule="exact"/>
        <w:ind w:left="1035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七、抽籤決定。</w:t>
      </w:r>
    </w:p>
    <w:p w:rsidR="00944B30" w:rsidRPr="00B6703D" w:rsidRDefault="00944B30" w:rsidP="008E3580">
      <w:pPr>
        <w:tabs>
          <w:tab w:val="left" w:pos="8640"/>
        </w:tabs>
        <w:spacing w:line="480" w:lineRule="exact"/>
        <w:jc w:val="both"/>
        <w:rPr>
          <w:rFonts w:eastAsia="標楷體"/>
          <w:bCs/>
          <w:sz w:val="28"/>
          <w:szCs w:val="28"/>
        </w:rPr>
      </w:pPr>
      <w:r w:rsidRPr="00B6703D">
        <w:rPr>
          <w:rFonts w:eastAsia="標楷體"/>
          <w:sz w:val="28"/>
          <w:szCs w:val="28"/>
        </w:rPr>
        <w:t>拾</w:t>
      </w:r>
      <w:r w:rsidR="00C575CC">
        <w:rPr>
          <w:rFonts w:eastAsia="標楷體" w:hint="eastAsia"/>
          <w:sz w:val="28"/>
          <w:szCs w:val="28"/>
        </w:rPr>
        <w:t>伍</w:t>
      </w:r>
      <w:r w:rsidRPr="00B6703D">
        <w:rPr>
          <w:rFonts w:eastAsia="標楷體"/>
          <w:b/>
          <w:sz w:val="28"/>
          <w:szCs w:val="28"/>
        </w:rPr>
        <w:t>、</w:t>
      </w:r>
      <w:r w:rsidRPr="00B6703D">
        <w:rPr>
          <w:rFonts w:eastAsia="標楷體"/>
          <w:sz w:val="28"/>
          <w:szCs w:val="28"/>
        </w:rPr>
        <w:t>比賽時間</w:t>
      </w:r>
    </w:p>
    <w:p w:rsidR="008E3580" w:rsidRDefault="00944B30" w:rsidP="008E3580">
      <w:pPr>
        <w:numPr>
          <w:ilvl w:val="0"/>
          <w:numId w:val="12"/>
        </w:numPr>
        <w:tabs>
          <w:tab w:val="left" w:pos="1890"/>
          <w:tab w:val="left" w:pos="8640"/>
        </w:tabs>
        <w:spacing w:line="480" w:lineRule="exact"/>
        <w:jc w:val="both"/>
        <w:rPr>
          <w:rFonts w:eastAsia="標楷體"/>
          <w:sz w:val="28"/>
          <w:szCs w:val="28"/>
        </w:rPr>
      </w:pPr>
      <w:r w:rsidRPr="00B6703D">
        <w:rPr>
          <w:rFonts w:eastAsia="標楷體"/>
          <w:sz w:val="28"/>
          <w:szCs w:val="28"/>
        </w:rPr>
        <w:t>全場比賽：</w:t>
      </w:r>
      <w:r w:rsidR="00C575CC">
        <w:rPr>
          <w:rFonts w:eastAsia="標楷體" w:hint="eastAsia"/>
          <w:sz w:val="28"/>
          <w:szCs w:val="28"/>
        </w:rPr>
        <w:t>40</w:t>
      </w:r>
      <w:r w:rsidRPr="00B6703D">
        <w:rPr>
          <w:rFonts w:eastAsia="標楷體"/>
          <w:sz w:val="28"/>
          <w:szCs w:val="28"/>
        </w:rPr>
        <w:t>分鐘。</w:t>
      </w:r>
    </w:p>
    <w:p w:rsidR="008E3580" w:rsidRDefault="00944B30" w:rsidP="008E3580">
      <w:pPr>
        <w:numPr>
          <w:ilvl w:val="0"/>
          <w:numId w:val="12"/>
        </w:numPr>
        <w:tabs>
          <w:tab w:val="left" w:pos="1890"/>
          <w:tab w:val="left" w:pos="8640"/>
        </w:tabs>
        <w:spacing w:line="480" w:lineRule="exact"/>
        <w:jc w:val="both"/>
        <w:rPr>
          <w:rFonts w:eastAsia="標楷體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上半比賽：</w:t>
      </w:r>
      <w:r w:rsidR="00C575CC">
        <w:rPr>
          <w:rFonts w:eastAsia="標楷體"/>
          <w:sz w:val="28"/>
          <w:szCs w:val="28"/>
        </w:rPr>
        <w:t>2</w:t>
      </w:r>
      <w:r w:rsidR="00C575CC">
        <w:rPr>
          <w:rFonts w:eastAsia="標楷體" w:hint="eastAsia"/>
          <w:sz w:val="28"/>
          <w:szCs w:val="28"/>
        </w:rPr>
        <w:t>0</w:t>
      </w:r>
      <w:r w:rsidRPr="008E3580">
        <w:rPr>
          <w:rFonts w:eastAsia="標楷體"/>
          <w:sz w:val="28"/>
          <w:szCs w:val="28"/>
        </w:rPr>
        <w:t>分鐘。</w:t>
      </w:r>
    </w:p>
    <w:p w:rsidR="008E3580" w:rsidRDefault="00944B30" w:rsidP="008E3580">
      <w:pPr>
        <w:numPr>
          <w:ilvl w:val="0"/>
          <w:numId w:val="12"/>
        </w:numPr>
        <w:tabs>
          <w:tab w:val="left" w:pos="1890"/>
          <w:tab w:val="left" w:pos="8640"/>
        </w:tabs>
        <w:spacing w:line="480" w:lineRule="exact"/>
        <w:jc w:val="both"/>
        <w:rPr>
          <w:rFonts w:eastAsia="標楷體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下半比賽：</w:t>
      </w:r>
      <w:r w:rsidR="00C575CC">
        <w:rPr>
          <w:rFonts w:eastAsia="標楷體"/>
          <w:sz w:val="28"/>
          <w:szCs w:val="28"/>
        </w:rPr>
        <w:t>2</w:t>
      </w:r>
      <w:r w:rsidR="00C575CC">
        <w:rPr>
          <w:rFonts w:eastAsia="標楷體" w:hint="eastAsia"/>
          <w:sz w:val="28"/>
          <w:szCs w:val="28"/>
        </w:rPr>
        <w:t>0</w:t>
      </w:r>
      <w:r w:rsidRPr="008E3580">
        <w:rPr>
          <w:rFonts w:eastAsia="標楷體"/>
          <w:sz w:val="28"/>
          <w:szCs w:val="28"/>
        </w:rPr>
        <w:t>分鐘。</w:t>
      </w:r>
    </w:p>
    <w:p w:rsidR="00944B30" w:rsidRPr="008E3580" w:rsidRDefault="00944B30" w:rsidP="008E3580">
      <w:pPr>
        <w:numPr>
          <w:ilvl w:val="0"/>
          <w:numId w:val="12"/>
        </w:numPr>
        <w:tabs>
          <w:tab w:val="left" w:pos="1890"/>
          <w:tab w:val="left" w:pos="8640"/>
        </w:tabs>
        <w:spacing w:line="480" w:lineRule="exact"/>
        <w:jc w:val="both"/>
        <w:rPr>
          <w:rFonts w:eastAsia="標楷體"/>
          <w:sz w:val="28"/>
          <w:szCs w:val="28"/>
        </w:rPr>
      </w:pPr>
      <w:r w:rsidRPr="008E3580">
        <w:rPr>
          <w:rFonts w:eastAsia="標楷體"/>
          <w:sz w:val="28"/>
          <w:szCs w:val="28"/>
        </w:rPr>
        <w:t>中場休息：</w:t>
      </w:r>
      <w:r w:rsidR="00C575CC">
        <w:rPr>
          <w:rFonts w:eastAsia="標楷體" w:hint="eastAsia"/>
          <w:sz w:val="28"/>
          <w:szCs w:val="28"/>
        </w:rPr>
        <w:t>5</w:t>
      </w:r>
      <w:r w:rsidRPr="008E3580">
        <w:rPr>
          <w:rFonts w:eastAsia="標楷體"/>
          <w:sz w:val="28"/>
          <w:szCs w:val="28"/>
        </w:rPr>
        <w:t>分鐘。</w:t>
      </w:r>
    </w:p>
    <w:p w:rsidR="00944B30" w:rsidRPr="00B6703D" w:rsidRDefault="008E3580" w:rsidP="008E3580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拾捌</w:t>
      </w:r>
      <w:r w:rsidR="00C575CC">
        <w:rPr>
          <w:rFonts w:eastAsia="標楷體"/>
          <w:sz w:val="28"/>
          <w:szCs w:val="28"/>
        </w:rPr>
        <w:t>、本規程如有未盡事宜本會有權得適時修正</w:t>
      </w:r>
      <w:bookmarkStart w:id="0" w:name="_GoBack"/>
      <w:bookmarkEnd w:id="0"/>
      <w:r w:rsidR="00944B30" w:rsidRPr="00B6703D">
        <w:rPr>
          <w:rFonts w:eastAsia="標楷體"/>
          <w:sz w:val="28"/>
          <w:szCs w:val="28"/>
        </w:rPr>
        <w:t>。</w:t>
      </w:r>
    </w:p>
    <w:sectPr w:rsidR="00944B30" w:rsidRPr="00B6703D" w:rsidSect="00300BAE">
      <w:footerReference w:type="even" r:id="rId9"/>
      <w:footerReference w:type="default" r:id="rId10"/>
      <w:pgSz w:w="11906" w:h="16838"/>
      <w:pgMar w:top="720" w:right="851" w:bottom="539" w:left="851" w:header="851" w:footer="85" w:gutter="0"/>
      <w:pgNumType w:fmt="numberInDash"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E5" w:rsidRDefault="00795DE5">
      <w:r>
        <w:separator/>
      </w:r>
    </w:p>
  </w:endnote>
  <w:endnote w:type="continuationSeparator" w:id="0">
    <w:p w:rsidR="00795DE5" w:rsidRDefault="007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30" w:rsidRDefault="00944B30">
    <w:pPr>
      <w:pStyle w:val="ae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TW"/>
      </w:rPr>
      <w:t>- 0 -</w:t>
    </w:r>
    <w:r>
      <w:fldChar w:fldCharType="end"/>
    </w:r>
  </w:p>
  <w:p w:rsidR="00944B30" w:rsidRDefault="00944B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30" w:rsidRDefault="00944B30">
    <w:pPr>
      <w:pStyle w:val="ae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575CC">
      <w:rPr>
        <w:rStyle w:val="a5"/>
        <w:noProof/>
      </w:rPr>
      <w:t>- 3 -</w:t>
    </w:r>
    <w:r>
      <w:fldChar w:fldCharType="end"/>
    </w:r>
  </w:p>
  <w:p w:rsidR="00944B30" w:rsidRDefault="00944B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E5" w:rsidRDefault="00795DE5">
      <w:r>
        <w:separator/>
      </w:r>
    </w:p>
  </w:footnote>
  <w:footnote w:type="continuationSeparator" w:id="0">
    <w:p w:rsidR="00795DE5" w:rsidRDefault="0079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1"/>
    <w:multiLevelType w:val="multilevel"/>
    <w:tmpl w:val="00000001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>
    <w:nsid w:val="00000002"/>
    <w:multiLevelType w:val="multilevel"/>
    <w:tmpl w:val="00000002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color w:val="000000"/>
      </w:rPr>
    </w:lvl>
    <w:lvl w:ilvl="1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>
    <w:nsid w:val="00000003"/>
    <w:multiLevelType w:val="multilevel"/>
    <w:tmpl w:val="00000003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>
    <w:nsid w:val="00000004"/>
    <w:multiLevelType w:val="multilevel"/>
    <w:tmpl w:val="00000004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00000005"/>
    <w:multiLevelType w:val="multilevel"/>
    <w:tmpl w:val="00000005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55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6">
    <w:nsid w:val="00000006"/>
    <w:multiLevelType w:val="multilevel"/>
    <w:tmpl w:val="C9E2930C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00000007"/>
    <w:multiLevelType w:val="multilevel"/>
    <w:tmpl w:val="00000007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00000008"/>
    <w:multiLevelType w:val="multilevel"/>
    <w:tmpl w:val="00000008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9">
    <w:nsid w:val="0000000A"/>
    <w:multiLevelType w:val="multilevel"/>
    <w:tmpl w:val="0000000A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10">
    <w:nsid w:val="0000000B"/>
    <w:multiLevelType w:val="multilevel"/>
    <w:tmpl w:val="0000000B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1">
    <w:nsid w:val="0000000D"/>
    <w:multiLevelType w:val="multilevel"/>
    <w:tmpl w:val="0000000D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2">
    <w:nsid w:val="0000000E"/>
    <w:multiLevelType w:val="multilevel"/>
    <w:tmpl w:val="54A82C90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eastAsia"/>
        <w:color w:val="auto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3">
    <w:nsid w:val="0000000F"/>
    <w:multiLevelType w:val="multilevel"/>
    <w:tmpl w:val="0000000F"/>
    <w:lvl w:ilvl="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00000010"/>
    <w:multiLevelType w:val="multilevel"/>
    <w:tmpl w:val="00000010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5"/>
        </w:tabs>
        <w:ind w:left="1875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5">
    <w:nsid w:val="0000001B"/>
    <w:multiLevelType w:val="multilevel"/>
    <w:tmpl w:val="0000001B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6">
    <w:nsid w:val="0000001D"/>
    <w:multiLevelType w:val="multilevel"/>
    <w:tmpl w:val="0000001D"/>
    <w:lvl w:ilvl="0">
      <w:start w:val="1"/>
      <w:numFmt w:val="taiwaneseCountingThousand"/>
      <w:lvlText w:val="%1、"/>
      <w:lvlJc w:val="left"/>
      <w:pPr>
        <w:tabs>
          <w:tab w:val="num" w:pos="1261"/>
        </w:tabs>
        <w:ind w:left="1261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01"/>
        </w:tabs>
        <w:ind w:left="1501" w:hanging="480"/>
      </w:p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abstractNum w:abstractNumId="17">
    <w:nsid w:val="07050D79"/>
    <w:multiLevelType w:val="hybridMultilevel"/>
    <w:tmpl w:val="AA62238C"/>
    <w:lvl w:ilvl="0" w:tplc="40AA27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9E9545A"/>
    <w:multiLevelType w:val="multilevel"/>
    <w:tmpl w:val="0000000D"/>
    <w:lvl w:ilvl="0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9">
    <w:nsid w:val="0A855174"/>
    <w:multiLevelType w:val="hybridMultilevel"/>
    <w:tmpl w:val="D1844D82"/>
    <w:lvl w:ilvl="0" w:tplc="04090015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>
    <w:nsid w:val="0E9A50FA"/>
    <w:multiLevelType w:val="hybridMultilevel"/>
    <w:tmpl w:val="875A2796"/>
    <w:lvl w:ilvl="0" w:tplc="3D8A473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FE50750"/>
    <w:multiLevelType w:val="hybridMultilevel"/>
    <w:tmpl w:val="04D49914"/>
    <w:lvl w:ilvl="0" w:tplc="CFA2FD4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>
    <w:nsid w:val="17042644"/>
    <w:multiLevelType w:val="multilevel"/>
    <w:tmpl w:val="A6266E66"/>
    <w:lvl w:ilvl="0">
      <w:start w:val="1"/>
      <w:numFmt w:val="taiwaneseCountingThousand"/>
      <w:lvlText w:val="%1、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23">
    <w:nsid w:val="1A560FB4"/>
    <w:multiLevelType w:val="hybridMultilevel"/>
    <w:tmpl w:val="305EECAC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26E67226"/>
    <w:multiLevelType w:val="hybridMultilevel"/>
    <w:tmpl w:val="B4243F1E"/>
    <w:lvl w:ilvl="0" w:tplc="D1AE80A2">
      <w:start w:val="5"/>
      <w:numFmt w:val="taiwaneseCountingThousand"/>
      <w:lvlText w:val="%1、"/>
      <w:lvlJc w:val="left"/>
      <w:pPr>
        <w:tabs>
          <w:tab w:val="num" w:pos="2051"/>
        </w:tabs>
        <w:ind w:left="205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1"/>
        </w:tabs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25">
    <w:nsid w:val="2A693FB0"/>
    <w:multiLevelType w:val="hybridMultilevel"/>
    <w:tmpl w:val="9CDC2ABA"/>
    <w:lvl w:ilvl="0" w:tplc="61349B48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6">
    <w:nsid w:val="2FE116DB"/>
    <w:multiLevelType w:val="hybridMultilevel"/>
    <w:tmpl w:val="BD84FF16"/>
    <w:lvl w:ilvl="0" w:tplc="73AC060E">
      <w:start w:val="1"/>
      <w:numFmt w:val="taiwaneseCountingThousand"/>
      <w:lvlText w:val="%1、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7">
    <w:nsid w:val="323B4FDA"/>
    <w:multiLevelType w:val="hybridMultilevel"/>
    <w:tmpl w:val="2452CF9C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8">
    <w:nsid w:val="5076031F"/>
    <w:multiLevelType w:val="hybridMultilevel"/>
    <w:tmpl w:val="D14AC2DE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3177324"/>
    <w:multiLevelType w:val="hybridMultilevel"/>
    <w:tmpl w:val="13FC2360"/>
    <w:lvl w:ilvl="0" w:tplc="D1AE80A2">
      <w:start w:val="5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AAA7690"/>
    <w:multiLevelType w:val="hybridMultilevel"/>
    <w:tmpl w:val="59C8B824"/>
    <w:lvl w:ilvl="0" w:tplc="01324B7E">
      <w:start w:val="1"/>
      <w:numFmt w:val="taiwaneseCountingThousand"/>
      <w:lvlText w:val="%1、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1" w:tplc="B93E1E32">
      <w:start w:val="1"/>
      <w:numFmt w:val="taiwaneseCountingThousand"/>
      <w:lvlText w:val="%2、"/>
      <w:lvlJc w:val="left"/>
      <w:pPr>
        <w:tabs>
          <w:tab w:val="num" w:pos="1512"/>
        </w:tabs>
        <w:ind w:left="1512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31">
    <w:nsid w:val="5E80289F"/>
    <w:multiLevelType w:val="hybridMultilevel"/>
    <w:tmpl w:val="2C66C0E6"/>
    <w:lvl w:ilvl="0" w:tplc="D1AE80A2">
      <w:start w:val="5"/>
      <w:numFmt w:val="taiwaneseCountingThousand"/>
      <w:lvlText w:val="%1、"/>
      <w:lvlJc w:val="left"/>
      <w:pPr>
        <w:tabs>
          <w:tab w:val="num" w:pos="2953"/>
        </w:tabs>
        <w:ind w:left="2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3"/>
        </w:tabs>
        <w:ind w:left="24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3"/>
        </w:tabs>
        <w:ind w:left="2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3433"/>
        </w:tabs>
        <w:ind w:left="34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3"/>
        </w:tabs>
        <w:ind w:left="39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3"/>
        </w:tabs>
        <w:ind w:left="48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3"/>
        </w:tabs>
        <w:ind w:left="53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3"/>
        </w:tabs>
        <w:ind w:left="5833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3"/>
  </w:num>
  <w:num w:numId="17">
    <w:abstractNumId w:val="0"/>
  </w:num>
  <w:num w:numId="18">
    <w:abstractNumId w:val="30"/>
  </w:num>
  <w:num w:numId="19">
    <w:abstractNumId w:val="22"/>
  </w:num>
  <w:num w:numId="20">
    <w:abstractNumId w:val="29"/>
  </w:num>
  <w:num w:numId="21">
    <w:abstractNumId w:val="24"/>
  </w:num>
  <w:num w:numId="22">
    <w:abstractNumId w:val="31"/>
  </w:num>
  <w:num w:numId="23">
    <w:abstractNumId w:val="25"/>
  </w:num>
  <w:num w:numId="24">
    <w:abstractNumId w:val="18"/>
  </w:num>
  <w:num w:numId="25">
    <w:abstractNumId w:val="17"/>
  </w:num>
  <w:num w:numId="26">
    <w:abstractNumId w:val="20"/>
  </w:num>
  <w:num w:numId="27">
    <w:abstractNumId w:val="19"/>
  </w:num>
  <w:num w:numId="28">
    <w:abstractNumId w:val="28"/>
  </w:num>
  <w:num w:numId="29">
    <w:abstractNumId w:val="23"/>
  </w:num>
  <w:num w:numId="30">
    <w:abstractNumId w:val="27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B2"/>
    <w:rsid w:val="00023041"/>
    <w:rsid w:val="000A183D"/>
    <w:rsid w:val="000E4F5A"/>
    <w:rsid w:val="002E46C9"/>
    <w:rsid w:val="00300BAE"/>
    <w:rsid w:val="003C2AE3"/>
    <w:rsid w:val="004657BD"/>
    <w:rsid w:val="00552511"/>
    <w:rsid w:val="005B054B"/>
    <w:rsid w:val="005D7441"/>
    <w:rsid w:val="00647004"/>
    <w:rsid w:val="006B00DE"/>
    <w:rsid w:val="00795DE5"/>
    <w:rsid w:val="007B5397"/>
    <w:rsid w:val="008B0348"/>
    <w:rsid w:val="008E3580"/>
    <w:rsid w:val="008E4CE3"/>
    <w:rsid w:val="00944B30"/>
    <w:rsid w:val="00A1146E"/>
    <w:rsid w:val="00A41FE2"/>
    <w:rsid w:val="00AD44FF"/>
    <w:rsid w:val="00B36ECF"/>
    <w:rsid w:val="00B54AB2"/>
    <w:rsid w:val="00B6703D"/>
    <w:rsid w:val="00BD4854"/>
    <w:rsid w:val="00C575CC"/>
    <w:rsid w:val="00D25FB4"/>
    <w:rsid w:val="00D677D4"/>
    <w:rsid w:val="00D85073"/>
    <w:rsid w:val="00D962F0"/>
    <w:rsid w:val="00E254C0"/>
    <w:rsid w:val="00E55BA6"/>
    <w:rsid w:val="00F02258"/>
    <w:rsid w:val="00F37902"/>
    <w:rsid w:val="00F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character" w:styleId="a4">
    <w:name w:val="annotation reference"/>
    <w:semiHidden/>
    <w:rPr>
      <w:sz w:val="18"/>
      <w:szCs w:val="18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  <w:rPr>
      <w:rFonts w:ascii="標楷體" w:eastAsia="標楷體" w:hAnsi="標楷體"/>
      <w:b/>
      <w:sz w:val="72"/>
      <w:szCs w:val="72"/>
      <w:bdr w:val="single" w:sz="4" w:space="0" w:color="auto"/>
      <w:shd w:val="pct10" w:color="auto" w:fill="FFFFFF"/>
    </w:rPr>
  </w:style>
  <w:style w:type="paragraph" w:styleId="ab">
    <w:name w:val="annotation text"/>
    <w:basedOn w:val="a"/>
    <w:semiHidden/>
  </w:style>
  <w:style w:type="paragraph" w:styleId="ac">
    <w:name w:val="Closing"/>
    <w:basedOn w:val="a"/>
    <w:pPr>
      <w:ind w:leftChars="1800" w:left="100"/>
    </w:pPr>
    <w:rPr>
      <w:rFonts w:ascii="標楷體" w:eastAsia="標楷體" w:hAnsi="標楷體"/>
      <w:b/>
      <w:sz w:val="72"/>
      <w:szCs w:val="72"/>
      <w:bdr w:val="single" w:sz="4" w:space="0" w:color="auto"/>
      <w:shd w:val="pct10" w:color="auto" w:fill="FFFFFF"/>
    </w:rPr>
  </w:style>
  <w:style w:type="paragraph" w:styleId="ad">
    <w:name w:val="annotation subject"/>
    <w:basedOn w:val="ab"/>
    <w:next w:val="ab"/>
    <w:rPr>
      <w:b/>
      <w:bCs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rPr>
      <w:rFonts w:ascii="Arial" w:hAnsi="Arial"/>
      <w:sz w:val="18"/>
      <w:szCs w:val="18"/>
    </w:rPr>
  </w:style>
  <w:style w:type="paragraph" w:styleId="af0">
    <w:name w:val="Body Text"/>
    <w:basedOn w:val="a"/>
    <w:pPr>
      <w:spacing w:after="120"/>
    </w:pPr>
  </w:style>
  <w:style w:type="paragraph" w:styleId="af1">
    <w:name w:val="Body Text Indent"/>
    <w:basedOn w:val="a"/>
    <w:pPr>
      <w:spacing w:line="400" w:lineRule="exact"/>
      <w:ind w:leftChars="1100" w:left="2640"/>
      <w:jc w:val="both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character" w:styleId="a4">
    <w:name w:val="annotation reference"/>
    <w:semiHidden/>
    <w:rPr>
      <w:sz w:val="18"/>
      <w:szCs w:val="18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  <w:rPr>
      <w:rFonts w:ascii="標楷體" w:eastAsia="標楷體" w:hAnsi="標楷體"/>
      <w:b/>
      <w:sz w:val="72"/>
      <w:szCs w:val="72"/>
      <w:bdr w:val="single" w:sz="4" w:space="0" w:color="auto"/>
      <w:shd w:val="pct10" w:color="auto" w:fill="FFFFFF"/>
    </w:rPr>
  </w:style>
  <w:style w:type="paragraph" w:styleId="ab">
    <w:name w:val="annotation text"/>
    <w:basedOn w:val="a"/>
    <w:semiHidden/>
  </w:style>
  <w:style w:type="paragraph" w:styleId="ac">
    <w:name w:val="Closing"/>
    <w:basedOn w:val="a"/>
    <w:pPr>
      <w:ind w:leftChars="1800" w:left="100"/>
    </w:pPr>
    <w:rPr>
      <w:rFonts w:ascii="標楷體" w:eastAsia="標楷體" w:hAnsi="標楷體"/>
      <w:b/>
      <w:sz w:val="72"/>
      <w:szCs w:val="72"/>
      <w:bdr w:val="single" w:sz="4" w:space="0" w:color="auto"/>
      <w:shd w:val="pct10" w:color="auto" w:fill="FFFFFF"/>
    </w:rPr>
  </w:style>
  <w:style w:type="paragraph" w:styleId="ad">
    <w:name w:val="annotation subject"/>
    <w:basedOn w:val="ab"/>
    <w:next w:val="ab"/>
    <w:rPr>
      <w:b/>
      <w:bCs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rPr>
      <w:rFonts w:ascii="Arial" w:hAnsi="Arial"/>
      <w:sz w:val="18"/>
      <w:szCs w:val="18"/>
    </w:rPr>
  </w:style>
  <w:style w:type="paragraph" w:styleId="af0">
    <w:name w:val="Body Text"/>
    <w:basedOn w:val="a"/>
    <w:pPr>
      <w:spacing w:after="120"/>
    </w:pPr>
  </w:style>
  <w:style w:type="paragraph" w:styleId="af1">
    <w:name w:val="Body Text Indent"/>
    <w:basedOn w:val="a"/>
    <w:pPr>
      <w:spacing w:line="400" w:lineRule="exact"/>
      <w:ind w:leftChars="1100" w:left="2640"/>
      <w:jc w:val="both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iu030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1939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mailto:ssliu0301@gmail.com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全國2012足球聯賽</dc:title>
  <dc:creator>CTFA</dc:creator>
  <cp:lastModifiedBy>user</cp:lastModifiedBy>
  <cp:revision>2</cp:revision>
  <cp:lastPrinted>2013-03-28T01:26:00Z</cp:lastPrinted>
  <dcterms:created xsi:type="dcterms:W3CDTF">2015-03-17T08:41:00Z</dcterms:created>
  <dcterms:modified xsi:type="dcterms:W3CDTF">2015-03-17T08:41:00Z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